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4E" w:rsidRDefault="00121E4E" w:rsidP="00E731C9">
      <w:pPr>
        <w:widowControl/>
        <w:spacing w:line="60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宁夏回族自治</w:t>
      </w:r>
      <w:r w:rsidR="00D16610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区电动自行</w:t>
      </w:r>
      <w:r w:rsidR="00D16610"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车</w:t>
      </w:r>
    </w:p>
    <w:p w:rsidR="002476E1" w:rsidRDefault="00D16610" w:rsidP="00F344EB">
      <w:pPr>
        <w:widowControl/>
        <w:spacing w:line="60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国家标准的</w:t>
      </w:r>
      <w:r w:rsidR="007848F0"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实施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意见</w:t>
      </w:r>
    </w:p>
    <w:p w:rsidR="00121E4E" w:rsidRPr="007848F0" w:rsidRDefault="00121E4E" w:rsidP="00F344EB">
      <w:pPr>
        <w:widowControl/>
        <w:spacing w:line="60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</w:p>
    <w:p w:rsidR="002476E1" w:rsidRDefault="00777E35" w:rsidP="002C6E85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电动自行车新强制国家标准《电动自行车安全技术规范》（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GB17761-2018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）已于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2019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日实施。</w:t>
      </w:r>
      <w:r w:rsidR="00C8677E">
        <w:rPr>
          <w:rFonts w:ascii="Times New Roman" w:eastAsia="仿宋_GB2312" w:hAnsi="Times New Roman" w:hint="eastAsia"/>
          <w:kern w:val="0"/>
          <w:sz w:val="32"/>
          <w:szCs w:val="32"/>
        </w:rPr>
        <w:t>根据《标准化法》《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道路交通安全法》《</w:t>
      </w:r>
      <w:r w:rsidR="00C8677E">
        <w:rPr>
          <w:rFonts w:ascii="Times New Roman" w:eastAsia="仿宋_GB2312" w:hAnsi="Times New Roman" w:hint="eastAsia"/>
          <w:kern w:val="0"/>
          <w:sz w:val="32"/>
          <w:szCs w:val="32"/>
        </w:rPr>
        <w:t>产品质量法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》</w:t>
      </w:r>
      <w:r w:rsidR="007848F0">
        <w:rPr>
          <w:rFonts w:ascii="Times New Roman" w:eastAsia="仿宋_GB2312" w:hAnsi="Times New Roman" w:hint="eastAsia"/>
          <w:kern w:val="0"/>
          <w:sz w:val="32"/>
          <w:szCs w:val="32"/>
        </w:rPr>
        <w:t>《消费者权益保护法》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法律法规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，</w:t>
      </w:r>
      <w:r w:rsidR="00C8677E">
        <w:rPr>
          <w:rFonts w:ascii="Times New Roman" w:eastAsia="仿宋_GB2312" w:hAnsi="Times New Roman" w:hint="eastAsia"/>
          <w:kern w:val="0"/>
          <w:sz w:val="32"/>
          <w:szCs w:val="32"/>
        </w:rPr>
        <w:t>按照</w:t>
      </w:r>
      <w:r w:rsidR="00031F89">
        <w:rPr>
          <w:rFonts w:ascii="Times New Roman" w:eastAsia="仿宋_GB2312" w:hAnsi="Times New Roman" w:hint="eastAsia"/>
          <w:kern w:val="0"/>
          <w:sz w:val="32"/>
          <w:szCs w:val="32"/>
        </w:rPr>
        <w:t>国家</w:t>
      </w:r>
      <w:r w:rsidR="00C8677E">
        <w:rPr>
          <w:rFonts w:ascii="Times New Roman" w:eastAsia="仿宋_GB2312" w:hAnsi="Times New Roman" w:hint="eastAsia"/>
          <w:kern w:val="0"/>
          <w:sz w:val="32"/>
          <w:szCs w:val="32"/>
        </w:rPr>
        <w:t>市场监管总局、工业和信息化部和公安部《关于加强电动自行车国家标准实施监督的意见》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为进一步加强电动自行车管理工作，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切实规范电动自行车生产、销售</w:t>
      </w:r>
      <w:r w:rsidR="000C2DE7">
        <w:rPr>
          <w:rFonts w:ascii="Times New Roman" w:eastAsia="仿宋_GB2312" w:hAnsi="Times New Roman" w:hint="eastAsia"/>
          <w:kern w:val="0"/>
          <w:sz w:val="32"/>
          <w:szCs w:val="32"/>
        </w:rPr>
        <w:t>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使用管理，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有力维护道路通行秩序，有效预防和减少道路交通事故</w:t>
      </w:r>
      <w:r w:rsidR="00BB00E8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特制定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本实施意见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：</w:t>
      </w:r>
    </w:p>
    <w:p w:rsidR="00BB00E8" w:rsidRPr="00BB00E8" w:rsidRDefault="00BB00E8" w:rsidP="002C6E85">
      <w:pPr>
        <w:widowControl/>
        <w:spacing w:line="60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BB00E8">
        <w:rPr>
          <w:rFonts w:ascii="黑体" w:eastAsia="黑体" w:hAnsi="黑体" w:hint="eastAsia"/>
          <w:kern w:val="0"/>
          <w:sz w:val="32"/>
          <w:szCs w:val="32"/>
        </w:rPr>
        <w:t>一、工作目标</w:t>
      </w:r>
    </w:p>
    <w:p w:rsidR="00BB00E8" w:rsidRPr="002C6E85" w:rsidRDefault="00BB00E8" w:rsidP="00BB00E8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通过加强</w:t>
      </w:r>
      <w:r w:rsidRPr="002C6E85">
        <w:rPr>
          <w:rFonts w:ascii="Times New Roman" w:eastAsia="仿宋_GB2312" w:hAnsi="Times New Roman"/>
          <w:kern w:val="0"/>
          <w:sz w:val="32"/>
          <w:szCs w:val="32"/>
        </w:rPr>
        <w:t>电动自行车生产、销售、维修、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管理、</w:t>
      </w:r>
      <w:r w:rsidRPr="002C6E85">
        <w:rPr>
          <w:rFonts w:ascii="Times New Roman" w:eastAsia="仿宋_GB2312" w:hAnsi="Times New Roman"/>
          <w:kern w:val="0"/>
          <w:sz w:val="32"/>
          <w:szCs w:val="32"/>
        </w:rPr>
        <w:t>使用、停放等环节的监督管理，广泛开展交通安全宣传教育，严厉打击违法生产、销售超标、非法改装电动自行车行为，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严格电动自行车登记使用管理，</w:t>
      </w:r>
      <w:r w:rsidRPr="002C6E85">
        <w:rPr>
          <w:rFonts w:ascii="Times New Roman" w:eastAsia="仿宋_GB2312" w:hAnsi="Times New Roman"/>
          <w:kern w:val="0"/>
          <w:sz w:val="32"/>
          <w:szCs w:val="32"/>
        </w:rPr>
        <w:t>加强路面通行秩序管控，强化日常停放充电管理，力争实现电动自行车安全技术符合规范，产品质量明显提升，使用管理明显规范，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切实解决电动自行车治理难题，</w:t>
      </w:r>
      <w:r w:rsidR="00FF5EF4">
        <w:rPr>
          <w:rFonts w:ascii="Times New Roman" w:eastAsia="仿宋_GB2312" w:hAnsi="Times New Roman" w:hint="eastAsia"/>
          <w:kern w:val="0"/>
          <w:sz w:val="32"/>
          <w:szCs w:val="32"/>
        </w:rPr>
        <w:t>有效预防和减少</w:t>
      </w:r>
      <w:r w:rsidRPr="002C6E85">
        <w:rPr>
          <w:rFonts w:ascii="Times New Roman" w:eastAsia="仿宋_GB2312" w:hAnsi="Times New Roman"/>
          <w:kern w:val="0"/>
          <w:sz w:val="32"/>
          <w:szCs w:val="32"/>
        </w:rPr>
        <w:t>因电动自行车引发的道路交通事故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BB00E8" w:rsidRPr="00BB00E8" w:rsidRDefault="00BB00E8" w:rsidP="002C6E85">
      <w:pPr>
        <w:widowControl/>
        <w:spacing w:line="60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BB00E8">
        <w:rPr>
          <w:rFonts w:ascii="黑体" w:eastAsia="黑体" w:hAnsi="黑体" w:hint="eastAsia"/>
          <w:kern w:val="0"/>
          <w:sz w:val="32"/>
          <w:szCs w:val="32"/>
        </w:rPr>
        <w:t>二、主要任务</w:t>
      </w:r>
    </w:p>
    <w:p w:rsidR="002476E1" w:rsidRPr="003A7CE4" w:rsidRDefault="00BB00E8" w:rsidP="00BB00E8">
      <w:pPr>
        <w:widowControl/>
        <w:spacing w:line="600" w:lineRule="exact"/>
        <w:ind w:firstLineChars="200" w:firstLine="643"/>
        <w:rPr>
          <w:rFonts w:ascii="Times New Roman" w:eastAsia="仿宋_GB2312" w:hAnsi="Times New Roman"/>
          <w:kern w:val="0"/>
          <w:sz w:val="32"/>
          <w:szCs w:val="32"/>
        </w:rPr>
      </w:pPr>
      <w:r w:rsidRPr="00BB00E8">
        <w:rPr>
          <w:rFonts w:ascii="楷体_GB2312" w:eastAsia="楷体_GB2312" w:hAnsi="黑体" w:hint="eastAsia"/>
          <w:b/>
          <w:kern w:val="0"/>
          <w:sz w:val="32"/>
          <w:szCs w:val="32"/>
        </w:rPr>
        <w:lastRenderedPageBreak/>
        <w:t>（一）</w:t>
      </w:r>
      <w:r w:rsidR="002476E1" w:rsidRPr="00BB00E8">
        <w:rPr>
          <w:rFonts w:ascii="楷体_GB2312" w:eastAsia="楷体_GB2312" w:hAnsi="黑体" w:hint="eastAsia"/>
          <w:b/>
          <w:kern w:val="0"/>
          <w:sz w:val="32"/>
          <w:szCs w:val="32"/>
        </w:rPr>
        <w:t>加强生产监管，严把电动自行车产品质量。</w:t>
      </w:r>
      <w:r w:rsidR="002476E1" w:rsidRPr="002C6E85">
        <w:rPr>
          <w:rFonts w:ascii="Times New Roman" w:eastAsia="仿宋_GB2312" w:hAnsi="Times New Roman"/>
          <w:snapToGrid w:val="0"/>
          <w:kern w:val="0"/>
          <w:sz w:val="32"/>
          <w:szCs w:val="32"/>
        </w:rPr>
        <w:t>严格按照《电动自行车安全技术规范（</w:t>
      </w:r>
      <w:r w:rsidR="002476E1" w:rsidRPr="002C6E85">
        <w:rPr>
          <w:rFonts w:ascii="Times New Roman" w:eastAsia="仿宋_GB2312" w:hAnsi="Times New Roman"/>
          <w:snapToGrid w:val="0"/>
          <w:kern w:val="0"/>
          <w:sz w:val="32"/>
          <w:szCs w:val="32"/>
        </w:rPr>
        <w:t>GB17761-2018</w:t>
      </w:r>
      <w:r w:rsidR="002476E1" w:rsidRPr="002C6E85">
        <w:rPr>
          <w:rFonts w:ascii="Times New Roman" w:eastAsia="仿宋_GB2312" w:hAnsi="Times New Roman"/>
          <w:snapToGrid w:val="0"/>
          <w:kern w:val="0"/>
          <w:sz w:val="32"/>
          <w:szCs w:val="32"/>
        </w:rPr>
        <w:t>）》要求，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加强电动自行车生产领域产品质量监督管理，组织对电动自行车进行安全技术认证，严把电动自行车产品质量源头关。</w:t>
      </w:r>
      <w:r w:rsidR="002163A2">
        <w:rPr>
          <w:rFonts w:ascii="Times New Roman" w:eastAsia="仿宋_GB2312" w:hAnsi="Times New Roman" w:hint="eastAsia"/>
          <w:kern w:val="0"/>
          <w:sz w:val="32"/>
          <w:szCs w:val="32"/>
        </w:rPr>
        <w:t>联合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对</w:t>
      </w:r>
      <w:r w:rsidR="00C0711B">
        <w:rPr>
          <w:rFonts w:ascii="Times New Roman" w:eastAsia="仿宋_GB2312" w:hAnsi="Times New Roman" w:hint="eastAsia"/>
          <w:kern w:val="0"/>
          <w:sz w:val="32"/>
          <w:szCs w:val="32"/>
        </w:rPr>
        <w:t>辖区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所有电动自行车生产企业进行一次</w:t>
      </w:r>
      <w:r w:rsidR="002163A2">
        <w:rPr>
          <w:rFonts w:ascii="Times New Roman" w:eastAsia="仿宋_GB2312" w:hAnsi="Times New Roman" w:hint="eastAsia"/>
          <w:kern w:val="0"/>
          <w:sz w:val="32"/>
          <w:szCs w:val="32"/>
        </w:rPr>
        <w:t>摸排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，严禁生产超标电动自行车，企业生产的电动自行车产品要载明生产企业名称、品牌、型号、定型技术参数</w:t>
      </w:r>
      <w:r w:rsidR="003A7CE4">
        <w:rPr>
          <w:rFonts w:ascii="Times New Roman" w:eastAsia="仿宋_GB2312" w:hAnsi="Times New Roman" w:hint="eastAsia"/>
          <w:kern w:val="0"/>
          <w:sz w:val="32"/>
          <w:szCs w:val="32"/>
        </w:rPr>
        <w:t>CC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C</w:t>
      </w:r>
      <w:r w:rsidR="00C0711B">
        <w:rPr>
          <w:rFonts w:ascii="Times New Roman" w:eastAsia="仿宋_GB2312" w:hAnsi="Times New Roman"/>
          <w:kern w:val="0"/>
          <w:sz w:val="32"/>
          <w:szCs w:val="32"/>
        </w:rPr>
        <w:t>认证或生产许可证等项目。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重点检查生产企业的生产条件、质量运行体系、关键部件的</w:t>
      </w:r>
      <w:r w:rsidR="003A7CE4">
        <w:rPr>
          <w:rFonts w:ascii="Times New Roman" w:eastAsia="仿宋_GB2312" w:hAnsi="Times New Roman" w:hint="eastAsia"/>
          <w:kern w:val="0"/>
          <w:sz w:val="32"/>
          <w:szCs w:val="32"/>
        </w:rPr>
        <w:t>CC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C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认证和认证标志使用。</w:t>
      </w:r>
      <w:r w:rsidR="003A7CE4">
        <w:rPr>
          <w:rFonts w:ascii="Times New Roman" w:eastAsia="仿宋_GB2312" w:hAnsi="Times New Roman" w:hint="eastAsia"/>
          <w:kern w:val="0"/>
          <w:sz w:val="32"/>
          <w:szCs w:val="32"/>
        </w:rPr>
        <w:t>市场监管部门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要严厉查处</w:t>
      </w:r>
      <w:r w:rsidR="003A7CE4">
        <w:rPr>
          <w:rFonts w:ascii="Times New Roman" w:eastAsia="仿宋_GB2312" w:hAnsi="Times New Roman" w:hint="eastAsia"/>
          <w:kern w:val="0"/>
          <w:sz w:val="32"/>
          <w:szCs w:val="32"/>
        </w:rPr>
        <w:t>生产企业无证生产、超出强制性产品证范围生产、不按新标准生产、不按</w:t>
      </w:r>
      <w:r w:rsidR="003A7CE4">
        <w:rPr>
          <w:rFonts w:ascii="Times New Roman" w:eastAsia="仿宋_GB2312" w:hAnsi="Times New Roman" w:hint="eastAsia"/>
          <w:kern w:val="0"/>
          <w:sz w:val="32"/>
          <w:szCs w:val="32"/>
        </w:rPr>
        <w:t>CCC</w:t>
      </w:r>
      <w:r w:rsidR="003A7CE4">
        <w:rPr>
          <w:rFonts w:ascii="Times New Roman" w:eastAsia="仿宋_GB2312" w:hAnsi="Times New Roman" w:hint="eastAsia"/>
          <w:kern w:val="0"/>
          <w:sz w:val="32"/>
          <w:szCs w:val="32"/>
        </w:rPr>
        <w:t>证书生产、假借出口名义生产违标车辆，非法改装电动自行车等行为。</w:t>
      </w:r>
      <w:r w:rsidR="000C36E5">
        <w:rPr>
          <w:rFonts w:ascii="Times New Roman" w:eastAsia="仿宋_GB2312" w:hAnsi="Times New Roman" w:hint="eastAsia"/>
          <w:kern w:val="0"/>
          <w:sz w:val="32"/>
          <w:szCs w:val="32"/>
        </w:rPr>
        <w:t>严禁企业实际生产的产品与申请认证时提供的样品不一致的产品。</w:t>
      </w:r>
      <w:r w:rsidR="003A7CE4">
        <w:rPr>
          <w:rFonts w:ascii="Times New Roman" w:eastAsia="仿宋_GB2312" w:hAnsi="Times New Roman" w:hint="eastAsia"/>
          <w:kern w:val="0"/>
          <w:sz w:val="32"/>
          <w:szCs w:val="32"/>
        </w:rPr>
        <w:t>对于上述行为查证属实的，由认证机构依法对认证证书作出处理直至撤销认证证书，由市场监管部门依法责令停止生产并予以罚款、没收违法所得；情节严重的，依法吊销营业执照；构成犯罪的，依法追究刑事责任</w:t>
      </w:r>
      <w:r w:rsidR="00C0711B">
        <w:rPr>
          <w:rFonts w:ascii="Times New Roman" w:eastAsia="楷体_GB2312" w:hAnsi="Times New Roman"/>
          <w:kern w:val="0"/>
          <w:sz w:val="32"/>
          <w:szCs w:val="32"/>
        </w:rPr>
        <w:t>（市场监管</w:t>
      </w:r>
      <w:r w:rsidR="00C0711B">
        <w:rPr>
          <w:rFonts w:ascii="Times New Roman" w:eastAsia="楷体_GB2312" w:hAnsi="Times New Roman" w:hint="eastAsia"/>
          <w:kern w:val="0"/>
          <w:sz w:val="32"/>
          <w:szCs w:val="32"/>
        </w:rPr>
        <w:t>部门</w:t>
      </w:r>
      <w:r w:rsidR="00C0711B">
        <w:rPr>
          <w:rFonts w:ascii="Times New Roman" w:eastAsia="楷体_GB2312" w:hAnsi="Times New Roman"/>
          <w:kern w:val="0"/>
          <w:sz w:val="32"/>
          <w:szCs w:val="32"/>
        </w:rPr>
        <w:t>牵头，工业和信息化</w:t>
      </w:r>
      <w:r w:rsidR="002C6E85">
        <w:rPr>
          <w:rFonts w:ascii="Times New Roman" w:eastAsia="楷体_GB2312" w:hAnsi="Times New Roman" w:hint="eastAsia"/>
          <w:kern w:val="0"/>
          <w:sz w:val="32"/>
          <w:szCs w:val="32"/>
        </w:rPr>
        <w:t>、</w:t>
      </w:r>
      <w:r w:rsidR="00C0711B">
        <w:rPr>
          <w:rFonts w:ascii="Times New Roman" w:eastAsia="楷体_GB2312" w:hAnsi="Times New Roman"/>
          <w:kern w:val="0"/>
          <w:sz w:val="32"/>
          <w:szCs w:val="32"/>
        </w:rPr>
        <w:t>公安、应急管理</w:t>
      </w:r>
      <w:r w:rsidR="00C0711B">
        <w:rPr>
          <w:rFonts w:ascii="Times New Roman" w:eastAsia="楷体_GB2312" w:hAnsi="Times New Roman" w:hint="eastAsia"/>
          <w:kern w:val="0"/>
          <w:sz w:val="32"/>
          <w:szCs w:val="32"/>
        </w:rPr>
        <w:t>等部门</w:t>
      </w:r>
      <w:r w:rsidR="009D6EF8">
        <w:rPr>
          <w:rFonts w:ascii="Times New Roman" w:eastAsia="楷体_GB2312" w:hAnsi="Times New Roman" w:hint="eastAsia"/>
          <w:kern w:val="0"/>
          <w:sz w:val="32"/>
          <w:szCs w:val="32"/>
        </w:rPr>
        <w:t>，</w:t>
      </w:r>
      <w:r w:rsidR="002476E1" w:rsidRPr="002C6E85">
        <w:rPr>
          <w:rFonts w:ascii="Times New Roman" w:eastAsia="楷体_GB2312" w:hAnsi="Times New Roman"/>
          <w:kern w:val="0"/>
          <w:sz w:val="32"/>
          <w:szCs w:val="32"/>
        </w:rPr>
        <w:t>各市、县（区）人民政府配合）</w:t>
      </w:r>
      <w:r w:rsidR="001A1C2C">
        <w:rPr>
          <w:rFonts w:ascii="Times New Roman" w:eastAsia="楷体_GB2312" w:hAnsi="Times New Roman" w:hint="eastAsia"/>
          <w:kern w:val="0"/>
          <w:sz w:val="32"/>
          <w:szCs w:val="32"/>
        </w:rPr>
        <w:t>。</w:t>
      </w:r>
    </w:p>
    <w:p w:rsidR="002476E1" w:rsidRDefault="00BB00E8" w:rsidP="00BB00E8">
      <w:pPr>
        <w:widowControl/>
        <w:spacing w:line="600" w:lineRule="exact"/>
        <w:ind w:firstLineChars="200" w:firstLine="643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楷体_GB2312" w:eastAsia="楷体_GB2312" w:hAnsi="黑体" w:hint="eastAsia"/>
          <w:b/>
          <w:kern w:val="0"/>
          <w:sz w:val="32"/>
          <w:szCs w:val="32"/>
        </w:rPr>
        <w:t>（</w:t>
      </w:r>
      <w:r w:rsidR="00777E35" w:rsidRPr="00BB00E8">
        <w:rPr>
          <w:rFonts w:ascii="楷体_GB2312" w:eastAsia="楷体_GB2312" w:hAnsi="黑体" w:hint="eastAsia"/>
          <w:b/>
          <w:kern w:val="0"/>
          <w:sz w:val="32"/>
          <w:szCs w:val="32"/>
        </w:rPr>
        <w:t>二</w:t>
      </w:r>
      <w:r>
        <w:rPr>
          <w:rFonts w:ascii="楷体_GB2312" w:eastAsia="楷体_GB2312" w:hAnsi="黑体" w:hint="eastAsia"/>
          <w:b/>
          <w:kern w:val="0"/>
          <w:sz w:val="32"/>
          <w:szCs w:val="32"/>
        </w:rPr>
        <w:t>）</w:t>
      </w:r>
      <w:r w:rsidR="002476E1" w:rsidRPr="00BB00E8">
        <w:rPr>
          <w:rFonts w:ascii="楷体_GB2312" w:eastAsia="楷体_GB2312" w:hAnsi="黑体"/>
          <w:b/>
          <w:kern w:val="0"/>
          <w:sz w:val="32"/>
          <w:szCs w:val="32"/>
        </w:rPr>
        <w:t>加强销售监管，杜绝超标电动自行车流通。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加强电动自行车流通领域监管，加大对销售企业的监督检查力度。对全区所有电动自行车销售企业进行拉网式检查，</w:t>
      </w:r>
      <w:r w:rsidR="00D16AFF">
        <w:rPr>
          <w:rFonts w:ascii="Times New Roman" w:eastAsia="仿宋_GB2312" w:hAnsi="Times New Roman" w:hint="eastAsia"/>
          <w:kern w:val="0"/>
          <w:sz w:val="32"/>
          <w:szCs w:val="32"/>
        </w:rPr>
        <w:t>新标准实施后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严禁销售</w:t>
      </w:r>
      <w:r w:rsidR="00D16AFF">
        <w:rPr>
          <w:rFonts w:ascii="Times New Roman" w:eastAsia="仿宋_GB2312" w:hAnsi="Times New Roman" w:hint="eastAsia"/>
          <w:kern w:val="0"/>
          <w:sz w:val="32"/>
          <w:szCs w:val="32"/>
        </w:rPr>
        <w:t>不符合新标准的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电动自行车。</w:t>
      </w:r>
      <w:r w:rsidR="00D16AFF">
        <w:rPr>
          <w:rFonts w:ascii="Times New Roman" w:eastAsia="仿宋_GB2312" w:hAnsi="Times New Roman" w:hint="eastAsia"/>
          <w:kern w:val="0"/>
          <w:sz w:val="32"/>
          <w:szCs w:val="32"/>
        </w:rPr>
        <w:t>各地市场监管部门要加强电动自</w:t>
      </w:r>
      <w:r w:rsidR="00D16AFF"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行车销售环节的监督检查，严厉查处违法销售不符合新标准、未获得</w:t>
      </w:r>
      <w:r w:rsidR="00D16AFF">
        <w:rPr>
          <w:rFonts w:ascii="Times New Roman" w:eastAsia="仿宋_GB2312" w:hAnsi="Times New Roman" w:hint="eastAsia"/>
          <w:kern w:val="0"/>
          <w:sz w:val="32"/>
          <w:szCs w:val="32"/>
        </w:rPr>
        <w:t>CCC</w:t>
      </w:r>
      <w:r w:rsidR="00D16AFF">
        <w:rPr>
          <w:rFonts w:ascii="Times New Roman" w:eastAsia="仿宋_GB2312" w:hAnsi="Times New Roman" w:hint="eastAsia"/>
          <w:kern w:val="0"/>
          <w:sz w:val="32"/>
          <w:szCs w:val="32"/>
        </w:rPr>
        <w:t>认证的电动自行车，以及非法改装、拼装、篡改电动自行车的行为。要实行电动自行车销售目录或公告管理，</w:t>
      </w:r>
      <w:r w:rsidR="00575529">
        <w:rPr>
          <w:rFonts w:ascii="Times New Roman" w:eastAsia="仿宋_GB2312" w:hAnsi="Times New Roman" w:hint="eastAsia"/>
          <w:kern w:val="0"/>
          <w:sz w:val="32"/>
          <w:szCs w:val="32"/>
        </w:rPr>
        <w:t>对</w:t>
      </w:r>
      <w:r w:rsidR="00D16AFF">
        <w:rPr>
          <w:rFonts w:ascii="Times New Roman" w:eastAsia="仿宋_GB2312" w:hAnsi="Times New Roman" w:hint="eastAsia"/>
          <w:kern w:val="0"/>
          <w:sz w:val="32"/>
          <w:szCs w:val="32"/>
        </w:rPr>
        <w:t>不符合新标准、未</w:t>
      </w:r>
      <w:r w:rsidR="0067625E">
        <w:rPr>
          <w:rFonts w:ascii="Times New Roman" w:eastAsia="仿宋_GB2312" w:hAnsi="Times New Roman" w:hint="eastAsia"/>
          <w:kern w:val="0"/>
          <w:sz w:val="32"/>
          <w:szCs w:val="32"/>
        </w:rPr>
        <w:t>获</w:t>
      </w:r>
      <w:r w:rsidR="0067625E">
        <w:rPr>
          <w:rFonts w:ascii="Times New Roman" w:eastAsia="仿宋_GB2312" w:hAnsi="Times New Roman" w:hint="eastAsia"/>
          <w:kern w:val="0"/>
          <w:sz w:val="32"/>
          <w:szCs w:val="32"/>
        </w:rPr>
        <w:t>CCC</w:t>
      </w:r>
      <w:r w:rsidR="0067625E">
        <w:rPr>
          <w:rFonts w:ascii="Times New Roman" w:eastAsia="仿宋_GB2312" w:hAnsi="Times New Roman" w:hint="eastAsia"/>
          <w:kern w:val="0"/>
          <w:sz w:val="32"/>
          <w:szCs w:val="32"/>
        </w:rPr>
        <w:t>认证的车辆一律不得列入目录或公告</w:t>
      </w:r>
      <w:r w:rsidR="00575529">
        <w:rPr>
          <w:rFonts w:ascii="Times New Roman" w:eastAsia="仿宋_GB2312" w:hAnsi="Times New Roman" w:hint="eastAsia"/>
          <w:kern w:val="0"/>
          <w:sz w:val="32"/>
          <w:szCs w:val="32"/>
        </w:rPr>
        <w:t>内容</w:t>
      </w:r>
      <w:r w:rsidR="0067625E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  <w:r w:rsidR="00133FBF">
        <w:rPr>
          <w:rFonts w:ascii="Times New Roman" w:eastAsia="仿宋_GB2312" w:hAnsi="Times New Roman" w:hint="eastAsia"/>
          <w:kern w:val="0"/>
          <w:sz w:val="32"/>
          <w:szCs w:val="32"/>
        </w:rPr>
        <w:t>要加强电子商务经营者监管，督促电子商务平台经营者加强对入网电动自行车销售者身份、地址、联系方式等真实信息的核验、登记，严禁不符合新标准、未获得</w:t>
      </w:r>
      <w:r w:rsidR="00133FBF">
        <w:rPr>
          <w:rFonts w:ascii="Times New Roman" w:eastAsia="仿宋_GB2312" w:hAnsi="Times New Roman" w:hint="eastAsia"/>
          <w:kern w:val="0"/>
          <w:sz w:val="32"/>
          <w:szCs w:val="32"/>
        </w:rPr>
        <w:t>CCC</w:t>
      </w:r>
      <w:r w:rsidR="00133FBF">
        <w:rPr>
          <w:rFonts w:ascii="Times New Roman" w:eastAsia="仿宋_GB2312" w:hAnsi="Times New Roman" w:hint="eastAsia"/>
          <w:kern w:val="0"/>
          <w:sz w:val="32"/>
          <w:szCs w:val="32"/>
        </w:rPr>
        <w:t>认证的电动自行车在平台上销售。</w:t>
      </w:r>
      <w:r w:rsidR="000C36E5">
        <w:rPr>
          <w:rFonts w:ascii="Times New Roman" w:eastAsia="仿宋_GB2312" w:hAnsi="Times New Roman" w:hint="eastAsia"/>
          <w:kern w:val="0"/>
          <w:sz w:val="32"/>
          <w:szCs w:val="32"/>
        </w:rPr>
        <w:t>要严禁企业销售的产品与申请认证时提供的样品不一致的产品。</w:t>
      </w:r>
      <w:r w:rsidR="00133FBF">
        <w:rPr>
          <w:rFonts w:ascii="Times New Roman" w:eastAsia="仿宋_GB2312" w:hAnsi="Times New Roman" w:hint="eastAsia"/>
          <w:kern w:val="0"/>
          <w:sz w:val="32"/>
          <w:szCs w:val="32"/>
        </w:rPr>
        <w:t>对销售违标车辆的，要依法责令停止销售，并予以罚款、没收违法所得；情节严重的，依法吊销营业执照；构成犯罪的，依法追究刑事责任</w:t>
      </w:r>
      <w:r w:rsidR="00C0711B">
        <w:rPr>
          <w:rFonts w:ascii="Times New Roman" w:eastAsia="楷体_GB2312" w:hAnsi="Times New Roman"/>
          <w:kern w:val="0"/>
          <w:sz w:val="32"/>
          <w:szCs w:val="32"/>
        </w:rPr>
        <w:t>（市场监管</w:t>
      </w:r>
      <w:r w:rsidR="00C0711B">
        <w:rPr>
          <w:rFonts w:ascii="Times New Roman" w:eastAsia="楷体_GB2312" w:hAnsi="Times New Roman" w:hint="eastAsia"/>
          <w:kern w:val="0"/>
          <w:sz w:val="32"/>
          <w:szCs w:val="32"/>
        </w:rPr>
        <w:t>部门</w:t>
      </w:r>
      <w:r w:rsidR="00C0711B">
        <w:rPr>
          <w:rFonts w:ascii="Times New Roman" w:eastAsia="楷体_GB2312" w:hAnsi="Times New Roman"/>
          <w:kern w:val="0"/>
          <w:sz w:val="32"/>
          <w:szCs w:val="32"/>
        </w:rPr>
        <w:t>牵头，</w:t>
      </w:r>
      <w:r w:rsidR="00133FBF" w:rsidRPr="002C6E85">
        <w:rPr>
          <w:rFonts w:ascii="Times New Roman" w:eastAsia="楷体_GB2312" w:hAnsi="Times New Roman"/>
          <w:kern w:val="0"/>
          <w:sz w:val="32"/>
          <w:szCs w:val="32"/>
        </w:rPr>
        <w:t>工业和信息化</w:t>
      </w:r>
      <w:r w:rsidR="00133FBF">
        <w:rPr>
          <w:rFonts w:ascii="Times New Roman" w:eastAsia="楷体_GB2312" w:hAnsi="Times New Roman" w:hint="eastAsia"/>
          <w:kern w:val="0"/>
          <w:sz w:val="32"/>
          <w:szCs w:val="32"/>
        </w:rPr>
        <w:t>、</w:t>
      </w:r>
      <w:r w:rsidR="00C0711B">
        <w:rPr>
          <w:rFonts w:ascii="Times New Roman" w:eastAsia="楷体_GB2312" w:hAnsi="Times New Roman"/>
          <w:kern w:val="0"/>
          <w:sz w:val="32"/>
          <w:szCs w:val="32"/>
        </w:rPr>
        <w:t>公安</w:t>
      </w:r>
      <w:r w:rsidR="00C0711B">
        <w:rPr>
          <w:rFonts w:ascii="Times New Roman" w:eastAsia="楷体_GB2312" w:hAnsi="Times New Roman" w:hint="eastAsia"/>
          <w:kern w:val="0"/>
          <w:sz w:val="32"/>
          <w:szCs w:val="32"/>
        </w:rPr>
        <w:t>等部门</w:t>
      </w:r>
      <w:r w:rsidR="009D6EF8">
        <w:rPr>
          <w:rFonts w:ascii="Times New Roman" w:eastAsia="楷体_GB2312" w:hAnsi="Times New Roman" w:hint="eastAsia"/>
          <w:kern w:val="0"/>
          <w:sz w:val="32"/>
          <w:szCs w:val="32"/>
        </w:rPr>
        <w:t>，</w:t>
      </w:r>
      <w:r w:rsidR="002476E1" w:rsidRPr="002C6E85">
        <w:rPr>
          <w:rFonts w:ascii="Times New Roman" w:eastAsia="楷体_GB2312" w:hAnsi="Times New Roman"/>
          <w:kern w:val="0"/>
          <w:sz w:val="32"/>
          <w:szCs w:val="32"/>
        </w:rPr>
        <w:t>各市、县（区）人民政府配合）</w:t>
      </w:r>
      <w:r w:rsidR="001A1C2C">
        <w:rPr>
          <w:rFonts w:ascii="Times New Roman" w:eastAsia="楷体_GB2312" w:hAnsi="Times New Roman" w:hint="eastAsia"/>
          <w:kern w:val="0"/>
          <w:sz w:val="32"/>
          <w:szCs w:val="32"/>
        </w:rPr>
        <w:t>。</w:t>
      </w:r>
    </w:p>
    <w:p w:rsidR="002476E1" w:rsidRPr="002C6E85" w:rsidRDefault="008B54C7" w:rsidP="008B54C7">
      <w:pPr>
        <w:widowControl/>
        <w:spacing w:line="600" w:lineRule="exact"/>
        <w:ind w:firstLineChars="200" w:firstLine="643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楷体_GB2312" w:eastAsia="楷体_GB2312" w:hAnsi="黑体" w:hint="eastAsia"/>
          <w:b/>
          <w:kern w:val="0"/>
          <w:sz w:val="32"/>
          <w:szCs w:val="32"/>
        </w:rPr>
        <w:t>（</w:t>
      </w:r>
      <w:r w:rsidR="00777E35" w:rsidRPr="008B54C7">
        <w:rPr>
          <w:rFonts w:ascii="楷体_GB2312" w:eastAsia="楷体_GB2312" w:hAnsi="黑体" w:hint="eastAsia"/>
          <w:b/>
          <w:kern w:val="0"/>
          <w:sz w:val="32"/>
          <w:szCs w:val="32"/>
        </w:rPr>
        <w:t>三</w:t>
      </w:r>
      <w:r>
        <w:rPr>
          <w:rFonts w:ascii="楷体_GB2312" w:eastAsia="楷体_GB2312" w:hAnsi="黑体" w:hint="eastAsia"/>
          <w:b/>
          <w:kern w:val="0"/>
          <w:sz w:val="32"/>
          <w:szCs w:val="32"/>
        </w:rPr>
        <w:t>）</w:t>
      </w:r>
      <w:r w:rsidR="002476E1" w:rsidRPr="008B54C7">
        <w:rPr>
          <w:rFonts w:ascii="楷体_GB2312" w:eastAsia="楷体_GB2312" w:hAnsi="黑体"/>
          <w:b/>
          <w:kern w:val="0"/>
          <w:sz w:val="32"/>
          <w:szCs w:val="32"/>
        </w:rPr>
        <w:t>加强维修监管，杜绝电动自行车非法改装。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加强维修领域监管，加大对维修经营商户的监督检查力度，对全区所有维修经营商户开展一次摸底调查，严禁非法改装电动自行车，严禁加装可变限速装置。加强网络销售电动自行车配件的监管，严厉打击销售不合格、假冒伪劣、无名无址电动自行车配件违法行为</w:t>
      </w:r>
      <w:r w:rsidR="00095689">
        <w:rPr>
          <w:rFonts w:ascii="Times New Roman" w:eastAsia="仿宋_GB2312" w:hAnsi="Times New Roman" w:hint="eastAsia"/>
          <w:kern w:val="0"/>
          <w:sz w:val="32"/>
          <w:szCs w:val="32"/>
        </w:rPr>
        <w:t>。加强对电动自行车经销商充电器、锂离子电池行为的监管，严格依法查处非法拆解、改装和维修充电器、锂离子电池的行为。对非法改装车辆的，要依法责令停止改装，并予以罚款、没收违法所得；情节严重的，依法吊销营业执照；构成犯罪的，依法追究</w:t>
      </w:r>
      <w:r w:rsidR="00095689"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刑事责任</w:t>
      </w:r>
      <w:r w:rsidR="00C0711B">
        <w:rPr>
          <w:rFonts w:ascii="Times New Roman" w:eastAsia="楷体_GB2312" w:hAnsi="Times New Roman"/>
          <w:kern w:val="0"/>
          <w:sz w:val="32"/>
          <w:szCs w:val="32"/>
        </w:rPr>
        <w:t>（市场监</w:t>
      </w:r>
      <w:r w:rsidR="002476E1" w:rsidRPr="002C6E85">
        <w:rPr>
          <w:rFonts w:ascii="Times New Roman" w:eastAsia="楷体_GB2312" w:hAnsi="Times New Roman"/>
          <w:kern w:val="0"/>
          <w:sz w:val="32"/>
          <w:szCs w:val="32"/>
        </w:rPr>
        <w:t>管</w:t>
      </w:r>
      <w:r w:rsidR="00C0711B">
        <w:rPr>
          <w:rFonts w:ascii="Times New Roman" w:eastAsia="楷体_GB2312" w:hAnsi="Times New Roman" w:hint="eastAsia"/>
          <w:kern w:val="0"/>
          <w:sz w:val="32"/>
          <w:szCs w:val="32"/>
        </w:rPr>
        <w:t>部门</w:t>
      </w:r>
      <w:r w:rsidR="00C0711B">
        <w:rPr>
          <w:rFonts w:ascii="Times New Roman" w:eastAsia="楷体_GB2312" w:hAnsi="Times New Roman"/>
          <w:kern w:val="0"/>
          <w:sz w:val="32"/>
          <w:szCs w:val="32"/>
        </w:rPr>
        <w:t>牵头，公安</w:t>
      </w:r>
      <w:r w:rsidR="00C0711B">
        <w:rPr>
          <w:rFonts w:ascii="Times New Roman" w:eastAsia="楷体_GB2312" w:hAnsi="Times New Roman" w:hint="eastAsia"/>
          <w:kern w:val="0"/>
          <w:sz w:val="32"/>
          <w:szCs w:val="32"/>
        </w:rPr>
        <w:t>部门</w:t>
      </w:r>
      <w:r w:rsidR="009D6EF8">
        <w:rPr>
          <w:rFonts w:ascii="Times New Roman" w:eastAsia="楷体_GB2312" w:hAnsi="Times New Roman" w:hint="eastAsia"/>
          <w:kern w:val="0"/>
          <w:sz w:val="32"/>
          <w:szCs w:val="32"/>
        </w:rPr>
        <w:t>，</w:t>
      </w:r>
      <w:r w:rsidR="002476E1" w:rsidRPr="002C6E85">
        <w:rPr>
          <w:rFonts w:ascii="Times New Roman" w:eastAsia="楷体_GB2312" w:hAnsi="Times New Roman"/>
          <w:kern w:val="0"/>
          <w:sz w:val="32"/>
          <w:szCs w:val="32"/>
        </w:rPr>
        <w:t>各市、县（区）人民政府配合）</w:t>
      </w:r>
      <w:r w:rsidR="001A1C2C">
        <w:rPr>
          <w:rFonts w:ascii="Times New Roman" w:eastAsia="楷体_GB2312" w:hAnsi="Times New Roman" w:hint="eastAsia"/>
          <w:kern w:val="0"/>
          <w:sz w:val="32"/>
          <w:szCs w:val="32"/>
        </w:rPr>
        <w:t>。</w:t>
      </w:r>
    </w:p>
    <w:p w:rsidR="002476E1" w:rsidRPr="002C6E85" w:rsidRDefault="008B54C7" w:rsidP="000C2DE7">
      <w:pPr>
        <w:widowControl/>
        <w:spacing w:line="600" w:lineRule="exact"/>
        <w:ind w:firstLineChars="200" w:firstLine="643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黑体" w:hint="eastAsia"/>
          <w:b/>
          <w:kern w:val="0"/>
          <w:sz w:val="32"/>
          <w:szCs w:val="32"/>
        </w:rPr>
        <w:t>（</w:t>
      </w:r>
      <w:r w:rsidR="00777E35" w:rsidRPr="008B54C7">
        <w:rPr>
          <w:rFonts w:ascii="楷体_GB2312" w:eastAsia="楷体_GB2312" w:hAnsi="黑体" w:hint="eastAsia"/>
          <w:b/>
          <w:kern w:val="0"/>
          <w:sz w:val="32"/>
          <w:szCs w:val="32"/>
        </w:rPr>
        <w:t>四</w:t>
      </w:r>
      <w:r>
        <w:rPr>
          <w:rFonts w:ascii="楷体_GB2312" w:eastAsia="楷体_GB2312" w:hAnsi="黑体" w:hint="eastAsia"/>
          <w:b/>
          <w:kern w:val="0"/>
          <w:sz w:val="32"/>
          <w:szCs w:val="32"/>
        </w:rPr>
        <w:t>）</w:t>
      </w:r>
      <w:r w:rsidR="002476E1" w:rsidRPr="008B54C7">
        <w:rPr>
          <w:rFonts w:ascii="楷体_GB2312" w:eastAsia="楷体_GB2312" w:hAnsi="黑体"/>
          <w:b/>
          <w:kern w:val="0"/>
          <w:sz w:val="32"/>
          <w:szCs w:val="32"/>
        </w:rPr>
        <w:t>加强</w:t>
      </w:r>
      <w:r w:rsidR="00095689" w:rsidRPr="008B54C7">
        <w:rPr>
          <w:rFonts w:ascii="楷体_GB2312" w:eastAsia="楷体_GB2312" w:hAnsi="黑体" w:hint="eastAsia"/>
          <w:b/>
          <w:kern w:val="0"/>
          <w:sz w:val="32"/>
          <w:szCs w:val="32"/>
        </w:rPr>
        <w:t>秩序</w:t>
      </w:r>
      <w:r w:rsidR="002476E1" w:rsidRPr="008B54C7">
        <w:rPr>
          <w:rFonts w:ascii="楷体_GB2312" w:eastAsia="楷体_GB2312" w:hAnsi="黑体"/>
          <w:b/>
          <w:kern w:val="0"/>
          <w:sz w:val="32"/>
          <w:szCs w:val="32"/>
        </w:rPr>
        <w:t>管控，</w:t>
      </w:r>
      <w:r w:rsidR="00095689" w:rsidRPr="008B54C7">
        <w:rPr>
          <w:rFonts w:ascii="楷体_GB2312" w:eastAsia="楷体_GB2312" w:hAnsi="黑体" w:hint="eastAsia"/>
          <w:b/>
          <w:kern w:val="0"/>
          <w:sz w:val="32"/>
          <w:szCs w:val="32"/>
        </w:rPr>
        <w:t>严格</w:t>
      </w:r>
      <w:r w:rsidR="002476E1" w:rsidRPr="008B54C7">
        <w:rPr>
          <w:rFonts w:ascii="楷体_GB2312" w:eastAsia="楷体_GB2312" w:hAnsi="黑体"/>
          <w:b/>
          <w:kern w:val="0"/>
          <w:sz w:val="32"/>
          <w:szCs w:val="32"/>
        </w:rPr>
        <w:t>电动自行车</w:t>
      </w:r>
      <w:r w:rsidR="00095689" w:rsidRPr="008B54C7">
        <w:rPr>
          <w:rFonts w:ascii="楷体_GB2312" w:eastAsia="楷体_GB2312" w:hAnsi="黑体" w:hint="eastAsia"/>
          <w:b/>
          <w:kern w:val="0"/>
          <w:sz w:val="32"/>
          <w:szCs w:val="32"/>
        </w:rPr>
        <w:t>登记管理</w:t>
      </w:r>
      <w:r w:rsidR="002476E1" w:rsidRPr="008B54C7">
        <w:rPr>
          <w:rFonts w:ascii="楷体_GB2312" w:eastAsia="楷体_GB2312" w:hAnsi="黑体"/>
          <w:b/>
          <w:kern w:val="0"/>
          <w:sz w:val="32"/>
          <w:szCs w:val="32"/>
        </w:rPr>
        <w:t>。</w:t>
      </w:r>
      <w:r w:rsidR="009D6EF8">
        <w:rPr>
          <w:rFonts w:ascii="Times New Roman" w:eastAsia="仿宋_GB2312" w:hAnsi="Times New Roman" w:hint="eastAsia"/>
          <w:kern w:val="0"/>
          <w:sz w:val="32"/>
          <w:szCs w:val="32"/>
        </w:rPr>
        <w:t>公安机关</w:t>
      </w:r>
      <w:r w:rsidR="00575529" w:rsidRPr="00575529">
        <w:rPr>
          <w:rFonts w:ascii="Times New Roman" w:eastAsia="仿宋_GB2312" w:hAnsi="Times New Roman" w:hint="eastAsia"/>
          <w:kern w:val="0"/>
          <w:sz w:val="32"/>
          <w:szCs w:val="32"/>
        </w:rPr>
        <w:t>要</w:t>
      </w:r>
      <w:r w:rsidR="00575529">
        <w:rPr>
          <w:rFonts w:ascii="Times New Roman" w:eastAsia="仿宋_GB2312" w:hAnsi="Times New Roman" w:hint="eastAsia"/>
          <w:kern w:val="0"/>
          <w:sz w:val="32"/>
          <w:szCs w:val="32"/>
        </w:rPr>
        <w:t>尽快建立</w:t>
      </w:r>
      <w:r w:rsidR="000C2DE7">
        <w:rPr>
          <w:rFonts w:ascii="Times New Roman" w:eastAsia="仿宋_GB2312" w:hAnsi="Times New Roman" w:hint="eastAsia"/>
          <w:kern w:val="0"/>
          <w:sz w:val="32"/>
          <w:szCs w:val="32"/>
        </w:rPr>
        <w:t>完善</w:t>
      </w:r>
      <w:r w:rsidR="00575529">
        <w:rPr>
          <w:rFonts w:ascii="Times New Roman" w:eastAsia="仿宋_GB2312" w:hAnsi="Times New Roman" w:hint="eastAsia"/>
          <w:kern w:val="0"/>
          <w:sz w:val="32"/>
          <w:szCs w:val="32"/>
        </w:rPr>
        <w:t>电动自行车登记管理制度，建设电动自行车登记管理系统，按照新标准认真查验脚踏功能、外形尺寸、整车质量以及</w:t>
      </w:r>
      <w:r w:rsidR="00575529">
        <w:rPr>
          <w:rFonts w:ascii="Times New Roman" w:eastAsia="仿宋_GB2312" w:hAnsi="Times New Roman" w:hint="eastAsia"/>
          <w:kern w:val="0"/>
          <w:sz w:val="32"/>
          <w:szCs w:val="32"/>
        </w:rPr>
        <w:t>CCC</w:t>
      </w:r>
      <w:r w:rsidR="00575529">
        <w:rPr>
          <w:rFonts w:ascii="Times New Roman" w:eastAsia="仿宋_GB2312" w:hAnsi="Times New Roman" w:hint="eastAsia"/>
          <w:kern w:val="0"/>
          <w:sz w:val="32"/>
          <w:szCs w:val="32"/>
        </w:rPr>
        <w:t>认证证书、销售发票等信息，严禁为未获得</w:t>
      </w:r>
      <w:r w:rsidR="00575529">
        <w:rPr>
          <w:rFonts w:ascii="Times New Roman" w:eastAsia="仿宋_GB2312" w:hAnsi="Times New Roman" w:hint="eastAsia"/>
          <w:kern w:val="0"/>
          <w:sz w:val="32"/>
          <w:szCs w:val="32"/>
        </w:rPr>
        <w:t>CCC</w:t>
      </w:r>
      <w:r w:rsidR="00C0711B">
        <w:rPr>
          <w:rFonts w:ascii="Times New Roman" w:eastAsia="仿宋_GB2312" w:hAnsi="Times New Roman" w:hint="eastAsia"/>
          <w:kern w:val="0"/>
          <w:sz w:val="32"/>
          <w:szCs w:val="32"/>
        </w:rPr>
        <w:t>认证车辆登记上牌；对符合条件的电动自行车，</w:t>
      </w:r>
      <w:r w:rsidR="00575529">
        <w:rPr>
          <w:rFonts w:ascii="Times New Roman" w:eastAsia="仿宋_GB2312" w:hAnsi="Times New Roman" w:hint="eastAsia"/>
          <w:kern w:val="0"/>
          <w:sz w:val="32"/>
          <w:szCs w:val="32"/>
        </w:rPr>
        <w:t>按照规定录入登记管理系统，及时登记上牌，上传全国公安交通管理综合应用平台。</w:t>
      </w:r>
      <w:r w:rsidR="005B01C8">
        <w:rPr>
          <w:rFonts w:ascii="Times New Roman" w:eastAsia="仿宋_GB2312" w:hAnsi="Times New Roman" w:hint="eastAsia"/>
          <w:kern w:val="0"/>
          <w:sz w:val="32"/>
          <w:szCs w:val="32"/>
        </w:rPr>
        <w:t>鼓励电动自行车所有人购买保险产品。</w:t>
      </w:r>
      <w:r w:rsidR="00BD6756" w:rsidRPr="002C6E85">
        <w:rPr>
          <w:rFonts w:ascii="Times New Roman" w:eastAsia="仿宋_GB2312" w:hAnsi="Times New Roman"/>
          <w:kern w:val="0"/>
          <w:sz w:val="32"/>
          <w:szCs w:val="32"/>
        </w:rPr>
        <w:t>对</w:t>
      </w:r>
      <w:r w:rsidR="00BD6756">
        <w:rPr>
          <w:rFonts w:ascii="Times New Roman" w:eastAsia="仿宋_GB2312" w:hAnsi="Times New Roman" w:hint="eastAsia"/>
          <w:kern w:val="0"/>
          <w:sz w:val="32"/>
          <w:szCs w:val="32"/>
        </w:rPr>
        <w:t>既不符合旧标准也不符合新标准的电动自行车，</w:t>
      </w:r>
      <w:r w:rsidR="00BD6756" w:rsidRPr="002C6E85">
        <w:rPr>
          <w:rFonts w:ascii="Times New Roman" w:eastAsia="仿宋_GB2312" w:hAnsi="Times New Roman"/>
          <w:kern w:val="0"/>
          <w:sz w:val="32"/>
          <w:szCs w:val="32"/>
        </w:rPr>
        <w:t>实行过渡期</w:t>
      </w:r>
      <w:r w:rsidR="008C4761">
        <w:rPr>
          <w:rFonts w:ascii="Times New Roman" w:eastAsia="仿宋_GB2312" w:hAnsi="Times New Roman" w:hint="eastAsia"/>
          <w:kern w:val="0"/>
          <w:sz w:val="32"/>
          <w:szCs w:val="32"/>
        </w:rPr>
        <w:t>管理制度</w:t>
      </w:r>
      <w:r w:rsidR="00BD6756" w:rsidRPr="002C6E85">
        <w:rPr>
          <w:rFonts w:ascii="Times New Roman" w:eastAsia="仿宋_GB2312" w:hAnsi="Times New Roman"/>
          <w:kern w:val="0"/>
          <w:sz w:val="32"/>
          <w:szCs w:val="32"/>
        </w:rPr>
        <w:t>，从</w:t>
      </w:r>
      <w:r w:rsidR="00DA3D5E">
        <w:rPr>
          <w:rFonts w:ascii="Times New Roman" w:eastAsia="仿宋_GB2312" w:hAnsi="Times New Roman" w:hint="eastAsia"/>
          <w:kern w:val="0"/>
          <w:sz w:val="32"/>
          <w:szCs w:val="32"/>
        </w:rPr>
        <w:t>即日</w:t>
      </w:r>
      <w:r w:rsidR="00BD6756" w:rsidRPr="002C6E85">
        <w:rPr>
          <w:rFonts w:ascii="Times New Roman" w:eastAsia="仿宋_GB2312" w:hAnsi="Times New Roman"/>
          <w:kern w:val="0"/>
          <w:sz w:val="32"/>
          <w:szCs w:val="32"/>
        </w:rPr>
        <w:t>起至</w:t>
      </w:r>
      <w:r w:rsidR="00BD6756" w:rsidRPr="002C6E85">
        <w:rPr>
          <w:rFonts w:ascii="Times New Roman" w:eastAsia="仿宋_GB2312" w:hAnsi="Times New Roman"/>
          <w:kern w:val="0"/>
          <w:sz w:val="32"/>
          <w:szCs w:val="32"/>
        </w:rPr>
        <w:t>2022</w:t>
      </w:r>
      <w:r w:rsidR="00BD6756" w:rsidRPr="002C6E85">
        <w:rPr>
          <w:rFonts w:ascii="Times New Roman" w:eastAsia="仿宋_GB2312" w:hAnsi="Times New Roman"/>
          <w:kern w:val="0"/>
          <w:sz w:val="32"/>
          <w:szCs w:val="32"/>
        </w:rPr>
        <w:t>年</w:t>
      </w:r>
      <w:r w:rsidR="00BD6756" w:rsidRPr="002C6E85">
        <w:rPr>
          <w:rFonts w:ascii="Times New Roman" w:eastAsia="仿宋_GB2312" w:hAnsi="Times New Roman"/>
          <w:kern w:val="0"/>
          <w:sz w:val="32"/>
          <w:szCs w:val="32"/>
        </w:rPr>
        <w:t>4</w:t>
      </w:r>
      <w:r w:rsidR="00BD6756" w:rsidRPr="002C6E85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="00BD6756" w:rsidRPr="002C6E85">
        <w:rPr>
          <w:rFonts w:ascii="Times New Roman" w:eastAsia="仿宋_GB2312" w:hAnsi="Times New Roman"/>
          <w:kern w:val="0"/>
          <w:sz w:val="32"/>
          <w:szCs w:val="32"/>
        </w:rPr>
        <w:t>1</w:t>
      </w:r>
      <w:r w:rsidR="007A264A"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 w:rsidR="00BD6756" w:rsidRPr="002C6E85">
        <w:rPr>
          <w:rFonts w:ascii="Times New Roman" w:eastAsia="仿宋_GB2312" w:hAnsi="Times New Roman"/>
          <w:kern w:val="0"/>
          <w:sz w:val="32"/>
          <w:szCs w:val="32"/>
        </w:rPr>
        <w:t>日</w:t>
      </w:r>
      <w:r w:rsidR="00BD6756">
        <w:rPr>
          <w:rFonts w:ascii="Times New Roman" w:eastAsia="仿宋_GB2312" w:hAnsi="Times New Roman" w:hint="eastAsia"/>
          <w:kern w:val="0"/>
          <w:sz w:val="32"/>
          <w:szCs w:val="32"/>
        </w:rPr>
        <w:t>，发放临时号牌。未按规定领取临时号牌以及过渡期满后仍上路通行的，公安机关</w:t>
      </w:r>
      <w:r w:rsidR="000C2DE7">
        <w:rPr>
          <w:rFonts w:ascii="Times New Roman" w:eastAsia="仿宋_GB2312" w:hAnsi="Times New Roman" w:hint="eastAsia"/>
          <w:kern w:val="0"/>
          <w:sz w:val="32"/>
          <w:szCs w:val="32"/>
        </w:rPr>
        <w:t>将</w:t>
      </w:r>
      <w:r w:rsidR="00BD6756">
        <w:rPr>
          <w:rFonts w:ascii="Times New Roman" w:eastAsia="仿宋_GB2312" w:hAnsi="Times New Roman" w:hint="eastAsia"/>
          <w:kern w:val="0"/>
          <w:sz w:val="32"/>
          <w:szCs w:val="32"/>
        </w:rPr>
        <w:t>严格依法处罚。</w:t>
      </w:r>
      <w:r w:rsidR="00A45C25">
        <w:rPr>
          <w:rFonts w:ascii="Times New Roman" w:eastAsia="仿宋_GB2312" w:hAnsi="Times New Roman" w:hint="eastAsia"/>
          <w:kern w:val="0"/>
          <w:sz w:val="32"/>
          <w:szCs w:val="32"/>
        </w:rPr>
        <w:t>按照国家有关政策要求，</w:t>
      </w:r>
      <w:r w:rsidR="00316760">
        <w:rPr>
          <w:rFonts w:ascii="Times New Roman" w:eastAsia="仿宋_GB2312" w:hAnsi="Times New Roman" w:hint="eastAsia"/>
          <w:kern w:val="0"/>
          <w:sz w:val="32"/>
          <w:szCs w:val="32"/>
        </w:rPr>
        <w:t>清理共享电动自行车。</w:t>
      </w:r>
      <w:r w:rsidR="00BD6756">
        <w:rPr>
          <w:rFonts w:ascii="Times New Roman" w:eastAsia="仿宋_GB2312" w:hAnsi="Times New Roman" w:hint="eastAsia"/>
          <w:kern w:val="0"/>
          <w:sz w:val="32"/>
          <w:szCs w:val="32"/>
        </w:rPr>
        <w:t>推动快递、外卖企业统一设计和采购符合新标准的专用电动自行车，采用辨识度高的专有涂装，并按照规定申请办理登记上牌手续。要鼓励群众主动置换和报废</w:t>
      </w:r>
      <w:r w:rsidR="008C4761">
        <w:rPr>
          <w:rFonts w:ascii="Times New Roman" w:eastAsia="仿宋_GB2312" w:hAnsi="Times New Roman" w:hint="eastAsia"/>
          <w:kern w:val="0"/>
          <w:sz w:val="32"/>
          <w:szCs w:val="32"/>
        </w:rPr>
        <w:t>电动自行车</w:t>
      </w:r>
      <w:r w:rsidR="00BD6756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="00A1258F">
        <w:rPr>
          <w:rFonts w:ascii="Times New Roman" w:eastAsia="仿宋_GB2312" w:hAnsi="Times New Roman" w:hint="eastAsia"/>
          <w:kern w:val="0"/>
          <w:sz w:val="32"/>
          <w:szCs w:val="32"/>
        </w:rPr>
        <w:t>鼓励电动自行车生产、销售企业通过以旧换新、折价回购等方式，加快淘汰在用不符合新标准的车辆。</w:t>
      </w:r>
      <w:r w:rsidR="00575529">
        <w:rPr>
          <w:rFonts w:ascii="Times New Roman" w:eastAsia="仿宋_GB2312" w:hAnsi="Times New Roman" w:hint="eastAsia"/>
          <w:kern w:val="0"/>
          <w:sz w:val="32"/>
          <w:szCs w:val="32"/>
        </w:rPr>
        <w:t>要</w:t>
      </w:r>
      <w:r w:rsidR="00BD6756">
        <w:rPr>
          <w:rFonts w:ascii="Times New Roman" w:eastAsia="仿宋_GB2312" w:hAnsi="Times New Roman" w:hint="eastAsia"/>
          <w:kern w:val="0"/>
          <w:sz w:val="32"/>
          <w:szCs w:val="32"/>
        </w:rPr>
        <w:t>组织开展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电动自行车</w:t>
      </w:r>
      <w:r w:rsidR="00BD6756">
        <w:rPr>
          <w:rFonts w:ascii="Times New Roman" w:eastAsia="仿宋_GB2312" w:hAnsi="Times New Roman" w:hint="eastAsia"/>
          <w:kern w:val="0"/>
          <w:sz w:val="32"/>
          <w:szCs w:val="32"/>
        </w:rPr>
        <w:t>交通秩序专项整治，严管通行秩序，</w:t>
      </w:r>
      <w:r w:rsidR="00A1258F">
        <w:rPr>
          <w:rFonts w:ascii="Times New Roman" w:eastAsia="仿宋_GB2312" w:hAnsi="Times New Roman" w:hint="eastAsia"/>
          <w:kern w:val="0"/>
          <w:sz w:val="32"/>
          <w:szCs w:val="32"/>
        </w:rPr>
        <w:t>严查</w:t>
      </w:r>
      <w:r w:rsidR="00BD6756" w:rsidRPr="002C6E85">
        <w:rPr>
          <w:rFonts w:ascii="Times New Roman" w:eastAsia="仿宋_GB2312" w:hAnsi="Times New Roman"/>
          <w:kern w:val="0"/>
          <w:sz w:val="32"/>
          <w:szCs w:val="32"/>
        </w:rPr>
        <w:t>电动自行车</w:t>
      </w:r>
      <w:r w:rsidR="00A1258F">
        <w:rPr>
          <w:rFonts w:ascii="Times New Roman" w:eastAsia="仿宋_GB2312" w:hAnsi="Times New Roman" w:hint="eastAsia"/>
          <w:kern w:val="0"/>
          <w:sz w:val="32"/>
          <w:szCs w:val="32"/>
        </w:rPr>
        <w:t>违法上路行驶、</w:t>
      </w:r>
      <w:r w:rsidR="00A1258F" w:rsidRPr="002C6E85">
        <w:rPr>
          <w:rFonts w:ascii="Times New Roman" w:eastAsia="仿宋_GB2312" w:hAnsi="Times New Roman"/>
          <w:kern w:val="0"/>
          <w:sz w:val="32"/>
          <w:szCs w:val="32"/>
        </w:rPr>
        <w:t>闯红灯、</w:t>
      </w:r>
      <w:r w:rsidR="00BD6756" w:rsidRPr="002C6E85">
        <w:rPr>
          <w:rFonts w:ascii="Times New Roman" w:eastAsia="仿宋_GB2312" w:hAnsi="Times New Roman"/>
          <w:kern w:val="0"/>
          <w:sz w:val="32"/>
          <w:szCs w:val="32"/>
        </w:rPr>
        <w:t>逆向行驶、</w:t>
      </w:r>
      <w:r w:rsidR="00A1258F">
        <w:rPr>
          <w:rFonts w:ascii="Times New Roman" w:eastAsia="仿宋_GB2312" w:hAnsi="Times New Roman" w:hint="eastAsia"/>
          <w:kern w:val="0"/>
          <w:sz w:val="32"/>
          <w:szCs w:val="32"/>
        </w:rPr>
        <w:t>占用机动车道路</w:t>
      </w:r>
      <w:r w:rsidR="00BD6756" w:rsidRPr="002C6E85">
        <w:rPr>
          <w:rFonts w:ascii="Times New Roman" w:eastAsia="仿宋_GB2312" w:hAnsi="Times New Roman"/>
          <w:kern w:val="0"/>
          <w:sz w:val="32"/>
          <w:szCs w:val="32"/>
        </w:rPr>
        <w:t>等交通违法行为。</w:t>
      </w:r>
      <w:r w:rsidR="00A1258F">
        <w:rPr>
          <w:rFonts w:ascii="Times New Roman" w:eastAsia="仿宋_GB2312" w:hAnsi="Times New Roman" w:hint="eastAsia"/>
          <w:kern w:val="0"/>
          <w:sz w:val="32"/>
          <w:szCs w:val="32"/>
        </w:rPr>
        <w:t>要优化电动自行车通行条件，科学合理分配路权，完善交通管理设施，依法保障电动自行车安全、顺畅、便捷出行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（</w:t>
      </w:r>
      <w:r w:rsidR="00C0711B">
        <w:rPr>
          <w:rFonts w:ascii="Times New Roman" w:eastAsia="楷体_GB2312" w:hAnsi="Times New Roman"/>
          <w:kern w:val="0"/>
          <w:sz w:val="32"/>
          <w:szCs w:val="32"/>
        </w:rPr>
        <w:t>公</w:t>
      </w:r>
      <w:r w:rsidR="00C0711B">
        <w:rPr>
          <w:rFonts w:ascii="Times New Roman" w:eastAsia="楷体_GB2312" w:hAnsi="Times New Roman"/>
          <w:kern w:val="0"/>
          <w:sz w:val="32"/>
          <w:szCs w:val="32"/>
        </w:rPr>
        <w:lastRenderedPageBreak/>
        <w:t>安</w:t>
      </w:r>
      <w:r w:rsidR="002476E1" w:rsidRPr="002C6E85">
        <w:rPr>
          <w:rFonts w:ascii="Times New Roman" w:eastAsia="楷体_GB2312" w:hAnsi="Times New Roman"/>
          <w:kern w:val="0"/>
          <w:sz w:val="32"/>
          <w:szCs w:val="32"/>
        </w:rPr>
        <w:t>、</w:t>
      </w:r>
      <w:r w:rsidR="009D6EF8">
        <w:rPr>
          <w:rFonts w:ascii="Times New Roman" w:eastAsia="楷体_GB2312" w:hAnsi="Times New Roman" w:hint="eastAsia"/>
          <w:kern w:val="0"/>
          <w:sz w:val="32"/>
          <w:szCs w:val="32"/>
        </w:rPr>
        <w:t>邮政管理</w:t>
      </w:r>
      <w:r w:rsidR="00C0711B">
        <w:rPr>
          <w:rFonts w:ascii="Times New Roman" w:eastAsia="楷体_GB2312" w:hAnsi="Times New Roman" w:hint="eastAsia"/>
          <w:kern w:val="0"/>
          <w:sz w:val="32"/>
          <w:szCs w:val="32"/>
        </w:rPr>
        <w:t>等部门</w:t>
      </w:r>
      <w:r w:rsidR="002476E1" w:rsidRPr="002C6E85">
        <w:rPr>
          <w:rFonts w:ascii="Times New Roman" w:eastAsia="楷体_GB2312" w:hAnsi="Times New Roman"/>
          <w:kern w:val="0"/>
          <w:sz w:val="32"/>
          <w:szCs w:val="32"/>
        </w:rPr>
        <w:t>牵头，</w:t>
      </w:r>
      <w:r w:rsidR="00D73DEA">
        <w:rPr>
          <w:rFonts w:ascii="Times New Roman" w:eastAsia="楷体_GB2312" w:hAnsi="Times New Roman"/>
          <w:kern w:val="0"/>
          <w:sz w:val="32"/>
          <w:szCs w:val="32"/>
        </w:rPr>
        <w:t>市场监</w:t>
      </w:r>
      <w:r w:rsidR="00D73DEA" w:rsidRPr="002C6E85">
        <w:rPr>
          <w:rFonts w:ascii="Times New Roman" w:eastAsia="楷体_GB2312" w:hAnsi="Times New Roman"/>
          <w:kern w:val="0"/>
          <w:sz w:val="32"/>
          <w:szCs w:val="32"/>
        </w:rPr>
        <w:t>管</w:t>
      </w:r>
      <w:r w:rsidR="00D73DEA">
        <w:rPr>
          <w:rFonts w:ascii="Times New Roman" w:eastAsia="楷体_GB2312" w:hAnsi="Times New Roman" w:hint="eastAsia"/>
          <w:kern w:val="0"/>
          <w:sz w:val="32"/>
          <w:szCs w:val="32"/>
        </w:rPr>
        <w:t>、</w:t>
      </w:r>
      <w:r w:rsidR="00C0711B">
        <w:rPr>
          <w:rFonts w:ascii="Times New Roman" w:eastAsia="楷体_GB2312" w:hAnsi="Times New Roman" w:hint="eastAsia"/>
          <w:kern w:val="0"/>
          <w:sz w:val="32"/>
          <w:szCs w:val="32"/>
        </w:rPr>
        <w:t>工业和信息化、</w:t>
      </w:r>
      <w:r w:rsidR="00F41DC6">
        <w:rPr>
          <w:rFonts w:ascii="Times New Roman" w:eastAsia="楷体_GB2312" w:hAnsi="Times New Roman" w:hint="eastAsia"/>
          <w:kern w:val="0"/>
          <w:sz w:val="32"/>
          <w:szCs w:val="32"/>
        </w:rPr>
        <w:t>自然资源、</w:t>
      </w:r>
      <w:r w:rsidR="00F41DC6">
        <w:rPr>
          <w:rFonts w:ascii="Times New Roman" w:eastAsia="楷体_GB2312" w:hAnsi="Times New Roman"/>
          <w:kern w:val="0"/>
          <w:sz w:val="32"/>
          <w:szCs w:val="32"/>
        </w:rPr>
        <w:t>住房</w:t>
      </w:r>
      <w:r w:rsidR="009D6EF8" w:rsidRPr="002C6E85">
        <w:rPr>
          <w:rFonts w:ascii="Times New Roman" w:eastAsia="楷体_GB2312" w:hAnsi="Times New Roman"/>
          <w:kern w:val="0"/>
          <w:sz w:val="32"/>
          <w:szCs w:val="32"/>
        </w:rPr>
        <w:t>城乡建设</w:t>
      </w:r>
      <w:r w:rsidR="00C0711B">
        <w:rPr>
          <w:rFonts w:ascii="Times New Roman" w:eastAsia="楷体_GB2312" w:hAnsi="Times New Roman" w:hint="eastAsia"/>
          <w:kern w:val="0"/>
          <w:sz w:val="32"/>
          <w:szCs w:val="32"/>
        </w:rPr>
        <w:t>等部门</w:t>
      </w:r>
      <w:r w:rsidR="009D6EF8">
        <w:rPr>
          <w:rFonts w:ascii="Times New Roman" w:eastAsia="楷体_GB2312" w:hAnsi="Times New Roman" w:hint="eastAsia"/>
          <w:kern w:val="0"/>
          <w:sz w:val="32"/>
          <w:szCs w:val="32"/>
        </w:rPr>
        <w:t>，</w:t>
      </w:r>
      <w:r w:rsidR="002476E1" w:rsidRPr="002C6E85">
        <w:rPr>
          <w:rFonts w:ascii="Times New Roman" w:eastAsia="楷体_GB2312" w:hAnsi="Times New Roman"/>
          <w:kern w:val="0"/>
          <w:sz w:val="32"/>
          <w:szCs w:val="32"/>
        </w:rPr>
        <w:t>各市、县（区）人民政府配合）</w:t>
      </w:r>
      <w:r w:rsidR="001A1C2C">
        <w:rPr>
          <w:rFonts w:ascii="Times New Roman" w:eastAsia="楷体_GB2312" w:hAnsi="Times New Roman" w:hint="eastAsia"/>
          <w:kern w:val="0"/>
          <w:sz w:val="32"/>
          <w:szCs w:val="32"/>
        </w:rPr>
        <w:t>。</w:t>
      </w:r>
    </w:p>
    <w:p w:rsidR="002476E1" w:rsidRPr="002C6E85" w:rsidRDefault="008B54C7" w:rsidP="008B54C7">
      <w:pPr>
        <w:widowControl/>
        <w:spacing w:line="600" w:lineRule="exact"/>
        <w:ind w:firstLineChars="200" w:firstLine="643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楷体_GB2312" w:eastAsia="楷体_GB2312" w:hAnsi="黑体" w:hint="eastAsia"/>
          <w:b/>
          <w:kern w:val="0"/>
          <w:sz w:val="32"/>
          <w:szCs w:val="32"/>
        </w:rPr>
        <w:t>（</w:t>
      </w:r>
      <w:r w:rsidR="00777E35" w:rsidRPr="008B54C7">
        <w:rPr>
          <w:rFonts w:ascii="楷体_GB2312" w:eastAsia="楷体_GB2312" w:hAnsi="黑体" w:hint="eastAsia"/>
          <w:b/>
          <w:kern w:val="0"/>
          <w:sz w:val="32"/>
          <w:szCs w:val="32"/>
        </w:rPr>
        <w:t>五</w:t>
      </w:r>
      <w:r>
        <w:rPr>
          <w:rFonts w:ascii="楷体_GB2312" w:eastAsia="楷体_GB2312" w:hAnsi="黑体" w:hint="eastAsia"/>
          <w:b/>
          <w:kern w:val="0"/>
          <w:sz w:val="32"/>
          <w:szCs w:val="32"/>
        </w:rPr>
        <w:t>）</w:t>
      </w:r>
      <w:r w:rsidR="002476E1" w:rsidRPr="008B54C7">
        <w:rPr>
          <w:rFonts w:ascii="楷体_GB2312" w:eastAsia="楷体_GB2312" w:hAnsi="黑体"/>
          <w:b/>
          <w:kern w:val="0"/>
          <w:sz w:val="32"/>
          <w:szCs w:val="32"/>
        </w:rPr>
        <w:t>加强停放管理，规范电动自行车充电设施。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严格落实非机动车公共停放区域等公共交通设施的规划建设，加强电动自行车非法占道停放、废弃电动自行车清理的监督管理，依法查处电动自行车违规停放、违规充电、堵塞疏散通道、安全出口等违法行为。督促乡镇（街道）、村（社区）严格落实安全网格化管理，指导村（</w:t>
      </w:r>
      <w:r w:rsidR="0088059F">
        <w:rPr>
          <w:rFonts w:ascii="Times New Roman" w:eastAsia="仿宋_GB2312" w:hAnsi="Times New Roman" w:hint="eastAsia"/>
          <w:kern w:val="0"/>
          <w:sz w:val="32"/>
          <w:szCs w:val="32"/>
        </w:rPr>
        <w:t>社区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）、建设单位、</w:t>
      </w:r>
      <w:r w:rsidR="00C230CA">
        <w:rPr>
          <w:rFonts w:ascii="Times New Roman" w:eastAsia="仿宋_GB2312" w:hAnsi="Times New Roman" w:hint="eastAsia"/>
          <w:kern w:val="0"/>
          <w:sz w:val="32"/>
          <w:szCs w:val="32"/>
        </w:rPr>
        <w:t>业主委员会、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物业公司严格电动自行车集中</w:t>
      </w:r>
      <w:r w:rsidR="00C230CA">
        <w:rPr>
          <w:rFonts w:ascii="Times New Roman" w:eastAsia="仿宋_GB2312" w:hAnsi="Times New Roman" w:hint="eastAsia"/>
          <w:kern w:val="0"/>
          <w:sz w:val="32"/>
          <w:szCs w:val="32"/>
        </w:rPr>
        <w:t>安全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存放管理，推动</w:t>
      </w:r>
      <w:r w:rsidR="00C230CA">
        <w:rPr>
          <w:rFonts w:ascii="Times New Roman" w:eastAsia="仿宋_GB2312" w:hAnsi="Times New Roman" w:hint="eastAsia"/>
          <w:kern w:val="0"/>
          <w:sz w:val="32"/>
          <w:szCs w:val="32"/>
        </w:rPr>
        <w:t>规划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建设具备定时充电、自动断电、故障报警等功能的智能充电控制设施，明确管理主体和人员，严格落实管理责任。</w:t>
      </w:r>
      <w:r w:rsidR="00F41DC6">
        <w:rPr>
          <w:rFonts w:ascii="Times New Roman" w:eastAsia="楷体_GB2312" w:hAnsi="Times New Roman"/>
          <w:kern w:val="0"/>
          <w:sz w:val="32"/>
          <w:szCs w:val="32"/>
        </w:rPr>
        <w:t>（</w:t>
      </w:r>
      <w:r w:rsidR="00F41DC6">
        <w:rPr>
          <w:rFonts w:ascii="Times New Roman" w:eastAsia="楷体_GB2312" w:hAnsi="Times New Roman" w:hint="eastAsia"/>
          <w:kern w:val="0"/>
          <w:sz w:val="32"/>
          <w:szCs w:val="32"/>
        </w:rPr>
        <w:t>自然资源、</w:t>
      </w:r>
      <w:r w:rsidR="00F41DC6">
        <w:rPr>
          <w:rFonts w:ascii="Times New Roman" w:eastAsia="楷体_GB2312" w:hAnsi="Times New Roman"/>
          <w:kern w:val="0"/>
          <w:sz w:val="32"/>
          <w:szCs w:val="32"/>
        </w:rPr>
        <w:t>住房</w:t>
      </w:r>
      <w:r w:rsidR="002476E1" w:rsidRPr="002C6E85">
        <w:rPr>
          <w:rFonts w:ascii="Times New Roman" w:eastAsia="楷体_GB2312" w:hAnsi="Times New Roman"/>
          <w:kern w:val="0"/>
          <w:sz w:val="32"/>
          <w:szCs w:val="32"/>
        </w:rPr>
        <w:t>城乡建设</w:t>
      </w:r>
      <w:r w:rsidR="00F41DC6">
        <w:rPr>
          <w:rFonts w:ascii="Times New Roman" w:eastAsia="楷体_GB2312" w:hAnsi="Times New Roman" w:hint="eastAsia"/>
          <w:kern w:val="0"/>
          <w:sz w:val="32"/>
          <w:szCs w:val="32"/>
        </w:rPr>
        <w:t>、</w:t>
      </w:r>
      <w:r w:rsidR="00803CFC">
        <w:rPr>
          <w:rFonts w:ascii="Times New Roman" w:eastAsia="楷体_GB2312" w:hAnsi="Times New Roman"/>
          <w:kern w:val="0"/>
          <w:sz w:val="32"/>
          <w:szCs w:val="32"/>
        </w:rPr>
        <w:t>应急管理</w:t>
      </w:r>
      <w:r w:rsidR="002476E1" w:rsidRPr="002C6E85">
        <w:rPr>
          <w:rFonts w:ascii="Times New Roman" w:eastAsia="楷体_GB2312" w:hAnsi="Times New Roman"/>
          <w:kern w:val="0"/>
          <w:sz w:val="32"/>
          <w:szCs w:val="32"/>
        </w:rPr>
        <w:t>、</w:t>
      </w:r>
      <w:r w:rsidR="00803CFC">
        <w:rPr>
          <w:rFonts w:ascii="Times New Roman" w:eastAsia="楷体_GB2312" w:hAnsi="Times New Roman"/>
          <w:kern w:val="0"/>
          <w:sz w:val="32"/>
          <w:szCs w:val="32"/>
        </w:rPr>
        <w:t>公安</w:t>
      </w:r>
      <w:r w:rsidR="00275FD4">
        <w:rPr>
          <w:rFonts w:ascii="Times New Roman" w:eastAsia="楷体_GB2312" w:hAnsi="Times New Roman" w:hint="eastAsia"/>
          <w:kern w:val="0"/>
          <w:sz w:val="32"/>
          <w:szCs w:val="32"/>
        </w:rPr>
        <w:t>、民政</w:t>
      </w:r>
      <w:r w:rsidR="00803CFC">
        <w:rPr>
          <w:rFonts w:ascii="Times New Roman" w:eastAsia="楷体_GB2312" w:hAnsi="Times New Roman" w:hint="eastAsia"/>
          <w:kern w:val="0"/>
          <w:sz w:val="32"/>
          <w:szCs w:val="32"/>
        </w:rPr>
        <w:t>等部门</w:t>
      </w:r>
      <w:r w:rsidR="00F41DC6">
        <w:rPr>
          <w:rFonts w:ascii="Times New Roman" w:eastAsia="楷体_GB2312" w:hAnsi="Times New Roman" w:hint="eastAsia"/>
          <w:kern w:val="0"/>
          <w:sz w:val="32"/>
          <w:szCs w:val="32"/>
        </w:rPr>
        <w:t>分别落实</w:t>
      </w:r>
      <w:r w:rsidR="009D6EF8">
        <w:rPr>
          <w:rFonts w:ascii="Times New Roman" w:eastAsia="楷体_GB2312" w:hAnsi="Times New Roman" w:hint="eastAsia"/>
          <w:kern w:val="0"/>
          <w:sz w:val="32"/>
          <w:szCs w:val="32"/>
        </w:rPr>
        <w:t>，</w:t>
      </w:r>
      <w:r w:rsidR="002476E1" w:rsidRPr="002C6E85">
        <w:rPr>
          <w:rFonts w:ascii="Times New Roman" w:eastAsia="楷体_GB2312" w:hAnsi="Times New Roman"/>
          <w:kern w:val="0"/>
          <w:sz w:val="32"/>
          <w:szCs w:val="32"/>
        </w:rPr>
        <w:t>各市、县（区）人民政府配合）</w:t>
      </w:r>
      <w:r w:rsidR="001A1C2C">
        <w:rPr>
          <w:rFonts w:ascii="Times New Roman" w:eastAsia="楷体_GB2312" w:hAnsi="Times New Roman" w:hint="eastAsia"/>
          <w:kern w:val="0"/>
          <w:sz w:val="32"/>
          <w:szCs w:val="32"/>
        </w:rPr>
        <w:t>。</w:t>
      </w:r>
    </w:p>
    <w:p w:rsidR="002476E1" w:rsidRDefault="008B54C7" w:rsidP="008B54C7">
      <w:pPr>
        <w:widowControl/>
        <w:spacing w:line="600" w:lineRule="exact"/>
        <w:ind w:firstLineChars="200" w:firstLine="643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楷体_GB2312" w:eastAsia="楷体_GB2312" w:hAnsi="黑体" w:hint="eastAsia"/>
          <w:b/>
          <w:kern w:val="0"/>
          <w:sz w:val="32"/>
          <w:szCs w:val="32"/>
        </w:rPr>
        <w:t>（</w:t>
      </w:r>
      <w:r w:rsidR="00B6696F" w:rsidRPr="008B54C7">
        <w:rPr>
          <w:rFonts w:ascii="楷体_GB2312" w:eastAsia="楷体_GB2312" w:hAnsi="黑体" w:hint="eastAsia"/>
          <w:b/>
          <w:kern w:val="0"/>
          <w:sz w:val="32"/>
          <w:szCs w:val="32"/>
        </w:rPr>
        <w:t>六</w:t>
      </w:r>
      <w:r>
        <w:rPr>
          <w:rFonts w:ascii="楷体_GB2312" w:eastAsia="楷体_GB2312" w:hAnsi="黑体" w:hint="eastAsia"/>
          <w:b/>
          <w:kern w:val="0"/>
          <w:sz w:val="32"/>
          <w:szCs w:val="32"/>
        </w:rPr>
        <w:t>）</w:t>
      </w:r>
      <w:r w:rsidR="002476E1" w:rsidRPr="008B54C7">
        <w:rPr>
          <w:rFonts w:ascii="楷体_GB2312" w:eastAsia="楷体_GB2312" w:hAnsi="黑体"/>
          <w:b/>
          <w:kern w:val="0"/>
          <w:sz w:val="32"/>
          <w:szCs w:val="32"/>
        </w:rPr>
        <w:t>加强行业监管，建立信用联合惩戒机制。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加强寄递、快递、配送等行业电动自行车管理工作，主动与行业协会配合，切实调动龙头企业示范带头作用，管好车辆和从业人员。通过签订责任书、违法抄告、约谈通报、社会曝光等方式，强化企业自律意识。按照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“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党政同责、一岗双责、齐抓共管、失职追责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”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和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“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管行业必须管安全、管业务必须管安全、管生产经营必须管安全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”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的要求，拧紧生产、销售、维修、</w:t>
      </w:r>
      <w:r w:rsidR="007E4B0D">
        <w:rPr>
          <w:rFonts w:ascii="Times New Roman" w:eastAsia="仿宋_GB2312" w:hAnsi="Times New Roman" w:hint="eastAsia"/>
          <w:kern w:val="0"/>
          <w:sz w:val="32"/>
          <w:szCs w:val="32"/>
        </w:rPr>
        <w:t>管理、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使用、停放等环节</w:t>
      </w:r>
      <w:r w:rsidR="007E4B0D">
        <w:rPr>
          <w:rFonts w:ascii="Times New Roman" w:eastAsia="仿宋_GB2312" w:hAnsi="Times New Roman" w:hint="eastAsia"/>
          <w:kern w:val="0"/>
          <w:sz w:val="32"/>
          <w:szCs w:val="32"/>
        </w:rPr>
        <w:t>的全</w:t>
      </w:r>
      <w:r w:rsidR="007E4B0D" w:rsidRPr="002C6E85">
        <w:rPr>
          <w:rFonts w:ascii="Times New Roman" w:eastAsia="仿宋_GB2312" w:hAnsi="Times New Roman"/>
          <w:kern w:val="0"/>
          <w:sz w:val="32"/>
          <w:szCs w:val="32"/>
        </w:rPr>
        <w:t>链条</w:t>
      </w:r>
      <w:r w:rsidR="002476E1" w:rsidRPr="002C6E85">
        <w:rPr>
          <w:rFonts w:ascii="Times New Roman" w:eastAsia="仿宋_GB2312" w:hAnsi="Times New Roman"/>
          <w:kern w:val="0"/>
          <w:sz w:val="32"/>
          <w:szCs w:val="32"/>
        </w:rPr>
        <w:t>监管，</w:t>
      </w:r>
      <w:r w:rsidR="007E4B0D">
        <w:rPr>
          <w:rFonts w:ascii="Times New Roman" w:eastAsia="仿宋_GB2312" w:hAnsi="Times New Roman" w:hint="eastAsia"/>
          <w:kern w:val="0"/>
          <w:sz w:val="32"/>
          <w:szCs w:val="32"/>
        </w:rPr>
        <w:t>要将生产、销售违标车辆的企业纳入信用记录，通过国家企业信用信息公示系统依法公示其行政处罚、被列入经营异</w:t>
      </w:r>
      <w:r w:rsidR="007E4B0D"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常名录和严重违法失信企业名单、抽查检查结果等信息，向社会集中曝光其违法违规行为，并实施联合惩戒，提高违法成本，加大震慑力度。</w:t>
      </w:r>
      <w:r w:rsidR="00803CFC">
        <w:rPr>
          <w:rFonts w:ascii="Times New Roman" w:eastAsia="楷体_GB2312" w:hAnsi="Times New Roman"/>
          <w:kern w:val="0"/>
          <w:sz w:val="32"/>
          <w:szCs w:val="32"/>
        </w:rPr>
        <w:t>（</w:t>
      </w:r>
      <w:r w:rsidR="00803CFC">
        <w:rPr>
          <w:rFonts w:ascii="Times New Roman" w:eastAsia="楷体_GB2312" w:hAnsi="Times New Roman" w:hint="eastAsia"/>
          <w:kern w:val="0"/>
          <w:sz w:val="32"/>
          <w:szCs w:val="32"/>
        </w:rPr>
        <w:t>工业和信息化</w:t>
      </w:r>
      <w:r w:rsidR="007E4B0D">
        <w:rPr>
          <w:rFonts w:ascii="Times New Roman" w:eastAsia="楷体_GB2312" w:hAnsi="Times New Roman" w:hint="eastAsia"/>
          <w:kern w:val="0"/>
          <w:sz w:val="32"/>
          <w:szCs w:val="32"/>
        </w:rPr>
        <w:t>、</w:t>
      </w:r>
      <w:r w:rsidR="00803CFC">
        <w:rPr>
          <w:rFonts w:ascii="Times New Roman" w:eastAsia="楷体_GB2312" w:hAnsi="Times New Roman"/>
          <w:kern w:val="0"/>
          <w:sz w:val="32"/>
          <w:szCs w:val="32"/>
        </w:rPr>
        <w:t>市场监管</w:t>
      </w:r>
      <w:r w:rsidR="002476E1" w:rsidRPr="002C6E85">
        <w:rPr>
          <w:rFonts w:ascii="Times New Roman" w:eastAsia="楷体_GB2312" w:hAnsi="Times New Roman"/>
          <w:kern w:val="0"/>
          <w:sz w:val="32"/>
          <w:szCs w:val="32"/>
        </w:rPr>
        <w:t>、</w:t>
      </w:r>
      <w:r w:rsidR="00C0711B">
        <w:rPr>
          <w:rFonts w:ascii="Times New Roman" w:eastAsia="楷体_GB2312" w:hAnsi="Times New Roman" w:hint="eastAsia"/>
          <w:kern w:val="0"/>
          <w:sz w:val="32"/>
          <w:szCs w:val="32"/>
        </w:rPr>
        <w:t>应急管理、公安、</w:t>
      </w:r>
      <w:r w:rsidR="00803CFC">
        <w:rPr>
          <w:rFonts w:ascii="Times New Roman" w:eastAsia="楷体_GB2312" w:hAnsi="Times New Roman" w:hint="eastAsia"/>
          <w:kern w:val="0"/>
          <w:sz w:val="32"/>
          <w:szCs w:val="32"/>
        </w:rPr>
        <w:t>商务</w:t>
      </w:r>
      <w:r w:rsidR="007E4B0D">
        <w:rPr>
          <w:rFonts w:ascii="Times New Roman" w:eastAsia="楷体_GB2312" w:hAnsi="Times New Roman" w:hint="eastAsia"/>
          <w:kern w:val="0"/>
          <w:sz w:val="32"/>
          <w:szCs w:val="32"/>
        </w:rPr>
        <w:t>、</w:t>
      </w:r>
      <w:r w:rsidR="00803CFC">
        <w:rPr>
          <w:rFonts w:ascii="Times New Roman" w:eastAsia="楷体_GB2312" w:hAnsi="Times New Roman"/>
          <w:kern w:val="0"/>
          <w:sz w:val="32"/>
          <w:szCs w:val="32"/>
        </w:rPr>
        <w:t>邮政管理</w:t>
      </w:r>
      <w:r w:rsidR="00803CFC">
        <w:rPr>
          <w:rFonts w:ascii="Times New Roman" w:eastAsia="楷体_GB2312" w:hAnsi="Times New Roman" w:hint="eastAsia"/>
          <w:kern w:val="0"/>
          <w:sz w:val="32"/>
          <w:szCs w:val="32"/>
        </w:rPr>
        <w:t>等部门</w:t>
      </w:r>
      <w:r w:rsidR="009D6EF8">
        <w:rPr>
          <w:rFonts w:ascii="Times New Roman" w:eastAsia="楷体_GB2312" w:hAnsi="Times New Roman" w:hint="eastAsia"/>
          <w:kern w:val="0"/>
          <w:sz w:val="32"/>
          <w:szCs w:val="32"/>
        </w:rPr>
        <w:t>，</w:t>
      </w:r>
      <w:r w:rsidR="002476E1" w:rsidRPr="002C6E85">
        <w:rPr>
          <w:rFonts w:ascii="Times New Roman" w:eastAsia="楷体_GB2312" w:hAnsi="Times New Roman"/>
          <w:kern w:val="0"/>
          <w:sz w:val="32"/>
          <w:szCs w:val="32"/>
        </w:rPr>
        <w:t>各市、县（区）人民政府落实）</w:t>
      </w:r>
      <w:r w:rsidR="001A1C2C">
        <w:rPr>
          <w:rFonts w:ascii="Times New Roman" w:eastAsia="楷体_GB2312" w:hAnsi="Times New Roman" w:hint="eastAsia"/>
          <w:kern w:val="0"/>
          <w:sz w:val="32"/>
          <w:szCs w:val="32"/>
        </w:rPr>
        <w:t>。</w:t>
      </w:r>
    </w:p>
    <w:p w:rsidR="008B54C7" w:rsidRPr="008B54C7" w:rsidRDefault="008B54C7" w:rsidP="008B54C7">
      <w:pPr>
        <w:widowControl/>
        <w:spacing w:line="60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8B54C7">
        <w:rPr>
          <w:rFonts w:ascii="黑体" w:eastAsia="黑体" w:hAnsi="黑体" w:hint="eastAsia"/>
          <w:kern w:val="0"/>
          <w:sz w:val="32"/>
          <w:szCs w:val="32"/>
        </w:rPr>
        <w:t>三、相关要求</w:t>
      </w:r>
    </w:p>
    <w:p w:rsidR="00610901" w:rsidRDefault="004F593C" w:rsidP="004F593C">
      <w:pPr>
        <w:widowControl/>
        <w:spacing w:line="600" w:lineRule="exact"/>
        <w:ind w:firstLineChars="200" w:firstLine="643"/>
        <w:rPr>
          <w:rFonts w:ascii="Times New Roman" w:eastAsia="仿宋_GB2312" w:hAnsi="Times New Roman"/>
          <w:kern w:val="0"/>
          <w:sz w:val="32"/>
          <w:szCs w:val="32"/>
        </w:rPr>
      </w:pPr>
      <w:r w:rsidRPr="002C6E85">
        <w:rPr>
          <w:rFonts w:ascii="Times New Roman" w:eastAsia="楷体_GB2312" w:hAnsi="Times New Roman"/>
          <w:b/>
          <w:kern w:val="0"/>
          <w:sz w:val="32"/>
          <w:szCs w:val="32"/>
        </w:rPr>
        <w:t>（一）加强组织领导，</w:t>
      </w:r>
      <w:r w:rsidR="00610901">
        <w:rPr>
          <w:rFonts w:ascii="Times New Roman" w:eastAsia="楷体_GB2312" w:hAnsi="Times New Roman" w:hint="eastAsia"/>
          <w:b/>
          <w:kern w:val="0"/>
          <w:sz w:val="32"/>
          <w:szCs w:val="32"/>
        </w:rPr>
        <w:t>形成工作合力</w:t>
      </w:r>
      <w:r w:rsidRPr="002C6E85">
        <w:rPr>
          <w:rFonts w:ascii="Times New Roman" w:eastAsia="楷体_GB2312" w:hAnsi="Times New Roman"/>
          <w:b/>
          <w:kern w:val="0"/>
          <w:sz w:val="32"/>
          <w:szCs w:val="32"/>
        </w:rPr>
        <w:t>。</w:t>
      </w:r>
      <w:r w:rsidRPr="00610901">
        <w:rPr>
          <w:rFonts w:ascii="Times New Roman" w:eastAsia="仿宋_GB2312" w:hAnsi="Times New Roman" w:hint="eastAsia"/>
          <w:kern w:val="0"/>
          <w:sz w:val="32"/>
          <w:szCs w:val="32"/>
        </w:rPr>
        <w:t>各地及有关部门要高度重视，组织专门力量</w:t>
      </w:r>
      <w:r w:rsidR="00610901" w:rsidRPr="00610901">
        <w:rPr>
          <w:rFonts w:ascii="Times New Roman" w:eastAsia="仿宋_GB2312" w:hAnsi="Times New Roman" w:hint="eastAsia"/>
          <w:kern w:val="0"/>
          <w:sz w:val="32"/>
          <w:szCs w:val="32"/>
        </w:rPr>
        <w:t>抓紧制定细化</w:t>
      </w:r>
      <w:r w:rsidR="00610901">
        <w:rPr>
          <w:rFonts w:ascii="Times New Roman" w:eastAsia="仿宋_GB2312" w:hAnsi="Times New Roman" w:hint="eastAsia"/>
          <w:kern w:val="0"/>
          <w:sz w:val="32"/>
          <w:szCs w:val="32"/>
        </w:rPr>
        <w:t>措施</w:t>
      </w:r>
      <w:r w:rsidR="00610901" w:rsidRPr="00610901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="00610901">
        <w:rPr>
          <w:rFonts w:ascii="Times New Roman" w:eastAsia="仿宋_GB2312" w:hAnsi="Times New Roman" w:hint="eastAsia"/>
          <w:kern w:val="0"/>
          <w:sz w:val="32"/>
          <w:szCs w:val="32"/>
        </w:rPr>
        <w:t>落实责任，统筹推进。尤其是市场监管、工业和信息、公安等部门要</w:t>
      </w:r>
      <w:r w:rsidR="00FF5EF4">
        <w:rPr>
          <w:rFonts w:ascii="Times New Roman" w:eastAsia="仿宋_GB2312" w:hAnsi="Times New Roman" w:hint="eastAsia"/>
          <w:kern w:val="0"/>
          <w:sz w:val="32"/>
          <w:szCs w:val="32"/>
        </w:rPr>
        <w:t>加强</w:t>
      </w:r>
      <w:r w:rsidR="00610901">
        <w:rPr>
          <w:rFonts w:ascii="Times New Roman" w:eastAsia="仿宋_GB2312" w:hAnsi="Times New Roman" w:hint="eastAsia"/>
          <w:kern w:val="0"/>
          <w:sz w:val="32"/>
          <w:szCs w:val="32"/>
        </w:rPr>
        <w:t>沟通配合，紧密协作，</w:t>
      </w:r>
      <w:r w:rsidR="00610901" w:rsidRPr="002C6E85">
        <w:rPr>
          <w:rFonts w:ascii="Times New Roman" w:eastAsia="仿宋_GB2312" w:hAnsi="Times New Roman"/>
          <w:kern w:val="0"/>
          <w:sz w:val="32"/>
          <w:szCs w:val="32"/>
        </w:rPr>
        <w:t>从根本上解决电动自行车的生产、销售、维修、</w:t>
      </w:r>
      <w:r w:rsidR="00610901">
        <w:rPr>
          <w:rFonts w:ascii="Times New Roman" w:eastAsia="仿宋_GB2312" w:hAnsi="Times New Roman" w:hint="eastAsia"/>
          <w:kern w:val="0"/>
          <w:sz w:val="32"/>
          <w:szCs w:val="32"/>
        </w:rPr>
        <w:t>管理、</w:t>
      </w:r>
      <w:r w:rsidR="00610901" w:rsidRPr="002C6E85">
        <w:rPr>
          <w:rFonts w:ascii="Times New Roman" w:eastAsia="仿宋_GB2312" w:hAnsi="Times New Roman"/>
          <w:kern w:val="0"/>
          <w:sz w:val="32"/>
          <w:szCs w:val="32"/>
        </w:rPr>
        <w:t>使用等环节存在的突出问题</w:t>
      </w:r>
      <w:r w:rsidR="00610901">
        <w:rPr>
          <w:rFonts w:ascii="Times New Roman" w:eastAsia="仿宋_GB2312" w:hAnsi="Times New Roman" w:hint="eastAsia"/>
          <w:kern w:val="0"/>
          <w:sz w:val="32"/>
          <w:szCs w:val="32"/>
        </w:rPr>
        <w:t>。要</w:t>
      </w:r>
      <w:r w:rsidR="00610901" w:rsidRPr="002C6E85">
        <w:rPr>
          <w:rFonts w:ascii="Times New Roman" w:eastAsia="仿宋_GB2312" w:hAnsi="Times New Roman"/>
          <w:kern w:val="0"/>
          <w:sz w:val="32"/>
          <w:szCs w:val="32"/>
        </w:rPr>
        <w:t>建立健全信息共享、情况通报、联合查处、案件移送机制，对发现的问题要追根溯源、一查到底，及时通报违法违规行为</w:t>
      </w:r>
      <w:r w:rsidR="00FF5EF4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="00610901" w:rsidRPr="002C6E85">
        <w:rPr>
          <w:rFonts w:ascii="Times New Roman" w:eastAsia="仿宋_GB2312" w:hAnsi="Times New Roman"/>
          <w:kern w:val="0"/>
          <w:sz w:val="32"/>
          <w:szCs w:val="32"/>
        </w:rPr>
        <w:t>移送违法违规案件，努力实现全链条监管。</w:t>
      </w:r>
    </w:p>
    <w:p w:rsidR="004F593C" w:rsidRPr="002C6E85" w:rsidRDefault="004F593C" w:rsidP="004F593C">
      <w:pPr>
        <w:widowControl/>
        <w:spacing w:line="600" w:lineRule="exact"/>
        <w:ind w:firstLineChars="200" w:firstLine="643"/>
        <w:rPr>
          <w:rFonts w:ascii="Times New Roman" w:eastAsia="仿宋_GB2312" w:hAnsi="Times New Roman"/>
          <w:kern w:val="0"/>
          <w:sz w:val="32"/>
          <w:szCs w:val="32"/>
        </w:rPr>
      </w:pPr>
      <w:r w:rsidRPr="002C6E85">
        <w:rPr>
          <w:rFonts w:ascii="Times New Roman" w:eastAsia="楷体_GB2312" w:hAnsi="Times New Roman"/>
          <w:b/>
          <w:kern w:val="0"/>
          <w:sz w:val="32"/>
          <w:szCs w:val="32"/>
        </w:rPr>
        <w:t>（</w:t>
      </w:r>
      <w:r w:rsidR="00610901">
        <w:rPr>
          <w:rFonts w:ascii="Times New Roman" w:eastAsia="楷体_GB2312" w:hAnsi="Times New Roman" w:hint="eastAsia"/>
          <w:b/>
          <w:kern w:val="0"/>
          <w:sz w:val="32"/>
          <w:szCs w:val="32"/>
        </w:rPr>
        <w:t>二</w:t>
      </w:r>
      <w:r w:rsidRPr="002C6E85">
        <w:rPr>
          <w:rFonts w:ascii="Times New Roman" w:eastAsia="楷体_GB2312" w:hAnsi="Times New Roman"/>
          <w:b/>
          <w:kern w:val="0"/>
          <w:sz w:val="32"/>
          <w:szCs w:val="32"/>
        </w:rPr>
        <w:t>）强化宣传教育，营造良好氛围。</w:t>
      </w:r>
      <w:r w:rsidRPr="002C6E85">
        <w:rPr>
          <w:rFonts w:ascii="Times New Roman" w:eastAsia="仿宋_GB2312" w:hAnsi="Times New Roman"/>
          <w:sz w:val="32"/>
          <w:szCs w:val="32"/>
        </w:rPr>
        <w:t>充分运用各类媒体，及时曝光违法生产企业和销售、改装单位</w:t>
      </w:r>
      <w:r w:rsidRPr="002C6E85">
        <w:rPr>
          <w:rFonts w:ascii="Times New Roman" w:eastAsia="仿宋_GB2312" w:hAnsi="Times New Roman"/>
          <w:kern w:val="0"/>
          <w:sz w:val="32"/>
          <w:szCs w:val="32"/>
        </w:rPr>
        <w:t>。做好政策宣传和群众工作，广泛</w:t>
      </w:r>
      <w:r w:rsidRPr="002C6E85">
        <w:rPr>
          <w:rFonts w:ascii="Times New Roman" w:eastAsia="仿宋_GB2312" w:hAnsi="Times New Roman"/>
          <w:sz w:val="32"/>
          <w:szCs w:val="32"/>
        </w:rPr>
        <w:t>宣传违规生产、销售、改装和使用电动自行车的危害，引导群众购买、使用质量合格的电动自行车及配件。</w:t>
      </w:r>
      <w:r w:rsidRPr="002C6E85">
        <w:rPr>
          <w:rFonts w:ascii="Times New Roman" w:eastAsia="仿宋_GB2312" w:hAnsi="Times New Roman"/>
          <w:kern w:val="0"/>
          <w:sz w:val="32"/>
          <w:szCs w:val="32"/>
        </w:rPr>
        <w:t>联合行业协会、龙头企业加强管理人员和从业人员交通安全普法宣传和教育培训，指导企业在从业人员入职前，一律签订交通安全承诺书。组织开展交通安全法规学习，通过观看违法事故视频、参加志愿劝导、体验教学等方式，不断强化驾驶人的交通安全意识，提升</w:t>
      </w:r>
      <w:r w:rsidRPr="002C6E85">
        <w:rPr>
          <w:rFonts w:ascii="Times New Roman" w:eastAsia="仿宋_GB2312" w:hAnsi="Times New Roman"/>
          <w:kern w:val="0"/>
          <w:sz w:val="32"/>
          <w:szCs w:val="32"/>
        </w:rPr>
        <w:lastRenderedPageBreak/>
        <w:t>交通参与者的交通文明素养。对多次发生交通违法、交通事故等高风险的电动自行车驾驶人，会同行业主管部门、运输企业落实企业内部管理措施，对相关从业人员</w:t>
      </w:r>
      <w:r w:rsidR="00FF5EF4">
        <w:rPr>
          <w:rFonts w:ascii="Times New Roman" w:eastAsia="仿宋_GB2312" w:hAnsi="Times New Roman" w:hint="eastAsia"/>
          <w:kern w:val="0"/>
          <w:sz w:val="32"/>
          <w:szCs w:val="32"/>
        </w:rPr>
        <w:t>依法</w:t>
      </w:r>
      <w:r w:rsidRPr="002C6E85">
        <w:rPr>
          <w:rFonts w:ascii="Times New Roman" w:eastAsia="仿宋_GB2312" w:hAnsi="Times New Roman"/>
          <w:kern w:val="0"/>
          <w:sz w:val="32"/>
          <w:szCs w:val="32"/>
        </w:rPr>
        <w:t>进行警示教育、警告处罚，直至取消从业资格。</w:t>
      </w:r>
    </w:p>
    <w:p w:rsidR="002476E1" w:rsidRPr="004F593C" w:rsidRDefault="004F593C" w:rsidP="00610901">
      <w:pPr>
        <w:widowControl/>
        <w:spacing w:line="600" w:lineRule="exact"/>
        <w:ind w:firstLineChars="200" w:firstLine="643"/>
        <w:rPr>
          <w:rFonts w:ascii="Times New Roman" w:eastAsia="仿宋_GB2312" w:hAnsi="Times New Roman"/>
          <w:kern w:val="0"/>
          <w:sz w:val="32"/>
          <w:szCs w:val="32"/>
        </w:rPr>
      </w:pPr>
      <w:r w:rsidRPr="002C6E85">
        <w:rPr>
          <w:rFonts w:ascii="Times New Roman" w:eastAsia="楷体_GB2312" w:hAnsi="Times New Roman"/>
          <w:b/>
          <w:kern w:val="0"/>
          <w:sz w:val="32"/>
          <w:szCs w:val="32"/>
        </w:rPr>
        <w:t>（</w:t>
      </w:r>
      <w:r w:rsidR="00610901">
        <w:rPr>
          <w:rFonts w:ascii="Times New Roman" w:eastAsia="楷体_GB2312" w:hAnsi="Times New Roman" w:hint="eastAsia"/>
          <w:b/>
          <w:kern w:val="0"/>
          <w:sz w:val="32"/>
          <w:szCs w:val="32"/>
        </w:rPr>
        <w:t>三</w:t>
      </w:r>
      <w:r w:rsidRPr="002C6E85">
        <w:rPr>
          <w:rFonts w:ascii="Times New Roman" w:eastAsia="楷体_GB2312" w:hAnsi="Times New Roman"/>
          <w:b/>
          <w:kern w:val="0"/>
          <w:sz w:val="32"/>
          <w:szCs w:val="32"/>
        </w:rPr>
        <w:t>）强化督促指导，确保工作实效。</w:t>
      </w:r>
      <w:r w:rsidRPr="002C6E85">
        <w:rPr>
          <w:rFonts w:ascii="Times New Roman" w:eastAsia="仿宋_GB2312" w:hAnsi="Times New Roman"/>
          <w:kern w:val="0"/>
          <w:sz w:val="32"/>
          <w:szCs w:val="32"/>
        </w:rPr>
        <w:t>加强综合协调和督导检查，对电动自行车安全隐患问题突出的区域，加大巡查检查力度。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消费者购买或发现违标车辆或认证参数不符车辆的，可以通过投诉举报热线和信息化平台向市场监管部门投诉。</w:t>
      </w:r>
      <w:r w:rsidRPr="002C6E85">
        <w:rPr>
          <w:rFonts w:ascii="Times New Roman" w:eastAsia="仿宋_GB2312" w:hAnsi="Times New Roman"/>
          <w:kern w:val="0"/>
          <w:sz w:val="32"/>
          <w:szCs w:val="32"/>
        </w:rPr>
        <w:t>对群众举报查证生产、销售、改装超标电动自行车的区内企业，依法追究责任；区外企业一律函告所在地监管部门依法予以查处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，并按照国家有关规定对举报人给予奖励</w:t>
      </w:r>
      <w:r>
        <w:rPr>
          <w:rFonts w:ascii="Times New Roman" w:eastAsia="仿宋_GB2312" w:hAnsi="Times New Roman"/>
          <w:kern w:val="0"/>
          <w:sz w:val="32"/>
          <w:szCs w:val="32"/>
        </w:rPr>
        <w:t>。因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购买、使用违标</w:t>
      </w:r>
      <w:r w:rsidRPr="002C6E85">
        <w:rPr>
          <w:rFonts w:ascii="Times New Roman" w:eastAsia="仿宋_GB2312" w:hAnsi="Times New Roman"/>
          <w:kern w:val="0"/>
          <w:sz w:val="32"/>
          <w:szCs w:val="32"/>
        </w:rPr>
        <w:t>电动自行车引发较大以上交通事故或火灾事故的，开展事故调查，依法从严从重追究驾驶人、所有人、维修公司、销售单位、生产企业相关责任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，并引导当事人对生产、销售企业提起民事诉讼，通过司法途径维护自身合法权益</w:t>
      </w:r>
      <w:r w:rsidRPr="002C6E85">
        <w:rPr>
          <w:rFonts w:ascii="Times New Roman" w:eastAsia="仿宋_GB2312" w:hAnsi="Times New Roman"/>
          <w:kern w:val="0"/>
          <w:sz w:val="32"/>
          <w:szCs w:val="32"/>
        </w:rPr>
        <w:t>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对落实工作不力的地方，要通过约谈通报、挂牌督办等方式督促限期整改；对拒不整改或失职、渎职的，要严格依法追究相关人员责任。</w:t>
      </w:r>
    </w:p>
    <w:sectPr w:rsidR="002476E1" w:rsidRPr="004F593C" w:rsidSect="005C4496">
      <w:footerReference w:type="even" r:id="rId7"/>
      <w:footerReference w:type="default" r:id="rId8"/>
      <w:pgSz w:w="11906" w:h="16838" w:code="9"/>
      <w:pgMar w:top="2098" w:right="1474" w:bottom="1985" w:left="1588" w:header="851" w:footer="1134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D49" w:rsidRDefault="00380D49" w:rsidP="003419AC">
      <w:r>
        <w:separator/>
      </w:r>
    </w:p>
  </w:endnote>
  <w:endnote w:type="continuationSeparator" w:id="1">
    <w:p w:rsidR="00380D49" w:rsidRDefault="00380D49" w:rsidP="00341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1C8" w:rsidRDefault="00DD5276" w:rsidP="0056261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01C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01C8" w:rsidRDefault="005B01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1C8" w:rsidRPr="005C4496" w:rsidRDefault="00DD5276" w:rsidP="00562613">
    <w:pPr>
      <w:pStyle w:val="a4"/>
      <w:framePr w:wrap="around" w:vAnchor="text" w:hAnchor="margin" w:xAlign="center" w:y="1"/>
      <w:rPr>
        <w:rStyle w:val="a7"/>
        <w:sz w:val="24"/>
        <w:szCs w:val="24"/>
      </w:rPr>
    </w:pPr>
    <w:r w:rsidRPr="005C4496">
      <w:rPr>
        <w:rStyle w:val="a7"/>
        <w:sz w:val="24"/>
        <w:szCs w:val="24"/>
      </w:rPr>
      <w:fldChar w:fldCharType="begin"/>
    </w:r>
    <w:r w:rsidR="005B01C8" w:rsidRPr="005C4496">
      <w:rPr>
        <w:rStyle w:val="a7"/>
        <w:sz w:val="24"/>
        <w:szCs w:val="24"/>
      </w:rPr>
      <w:instrText xml:space="preserve">PAGE  </w:instrText>
    </w:r>
    <w:r w:rsidRPr="005C4496">
      <w:rPr>
        <w:rStyle w:val="a7"/>
        <w:sz w:val="24"/>
        <w:szCs w:val="24"/>
      </w:rPr>
      <w:fldChar w:fldCharType="separate"/>
    </w:r>
    <w:r w:rsidR="00E731C9">
      <w:rPr>
        <w:rStyle w:val="a7"/>
        <w:noProof/>
        <w:sz w:val="24"/>
        <w:szCs w:val="24"/>
      </w:rPr>
      <w:t>1</w:t>
    </w:r>
    <w:r w:rsidRPr="005C4496">
      <w:rPr>
        <w:rStyle w:val="a7"/>
        <w:sz w:val="24"/>
        <w:szCs w:val="24"/>
      </w:rPr>
      <w:fldChar w:fldCharType="end"/>
    </w:r>
  </w:p>
  <w:p w:rsidR="005B01C8" w:rsidRDefault="005B01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D49" w:rsidRDefault="00380D49" w:rsidP="003419AC">
      <w:r>
        <w:separator/>
      </w:r>
    </w:p>
  </w:footnote>
  <w:footnote w:type="continuationSeparator" w:id="1">
    <w:p w:rsidR="00380D49" w:rsidRDefault="00380D49" w:rsidP="003419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02F"/>
    <w:rsid w:val="00013EAD"/>
    <w:rsid w:val="00031F89"/>
    <w:rsid w:val="00032F3F"/>
    <w:rsid w:val="00034953"/>
    <w:rsid w:val="00053C53"/>
    <w:rsid w:val="0007691F"/>
    <w:rsid w:val="00095689"/>
    <w:rsid w:val="000C2DE7"/>
    <w:rsid w:val="000C36E5"/>
    <w:rsid w:val="000E5104"/>
    <w:rsid w:val="00113B01"/>
    <w:rsid w:val="001163F4"/>
    <w:rsid w:val="00121E4E"/>
    <w:rsid w:val="00133FBF"/>
    <w:rsid w:val="00137D9F"/>
    <w:rsid w:val="0014007C"/>
    <w:rsid w:val="001728E7"/>
    <w:rsid w:val="00182968"/>
    <w:rsid w:val="001845D5"/>
    <w:rsid w:val="00190156"/>
    <w:rsid w:val="00192D11"/>
    <w:rsid w:val="001A1C2C"/>
    <w:rsid w:val="001A60B6"/>
    <w:rsid w:val="001B134B"/>
    <w:rsid w:val="001C0CBE"/>
    <w:rsid w:val="001C6174"/>
    <w:rsid w:val="001F5774"/>
    <w:rsid w:val="002163A2"/>
    <w:rsid w:val="00217283"/>
    <w:rsid w:val="002466DC"/>
    <w:rsid w:val="002476E1"/>
    <w:rsid w:val="00255BC2"/>
    <w:rsid w:val="00275FD4"/>
    <w:rsid w:val="002B43C6"/>
    <w:rsid w:val="002B49CB"/>
    <w:rsid w:val="002C6E85"/>
    <w:rsid w:val="002F0D7D"/>
    <w:rsid w:val="002F723B"/>
    <w:rsid w:val="0030575A"/>
    <w:rsid w:val="00316760"/>
    <w:rsid w:val="00330FEA"/>
    <w:rsid w:val="003419AC"/>
    <w:rsid w:val="003612AB"/>
    <w:rsid w:val="0037554B"/>
    <w:rsid w:val="00380D49"/>
    <w:rsid w:val="003A7CE4"/>
    <w:rsid w:val="003E7D2A"/>
    <w:rsid w:val="004002C4"/>
    <w:rsid w:val="004143D3"/>
    <w:rsid w:val="004273E3"/>
    <w:rsid w:val="004411B0"/>
    <w:rsid w:val="00447252"/>
    <w:rsid w:val="004640CE"/>
    <w:rsid w:val="004857C1"/>
    <w:rsid w:val="004979E4"/>
    <w:rsid w:val="004A45A4"/>
    <w:rsid w:val="004C5E01"/>
    <w:rsid w:val="004E0803"/>
    <w:rsid w:val="004F4FCC"/>
    <w:rsid w:val="004F593C"/>
    <w:rsid w:val="005154D5"/>
    <w:rsid w:val="00525C64"/>
    <w:rsid w:val="00526007"/>
    <w:rsid w:val="005451C9"/>
    <w:rsid w:val="0055557C"/>
    <w:rsid w:val="00562613"/>
    <w:rsid w:val="00575529"/>
    <w:rsid w:val="005B01C8"/>
    <w:rsid w:val="005C4496"/>
    <w:rsid w:val="005D3ECD"/>
    <w:rsid w:val="00610901"/>
    <w:rsid w:val="00626814"/>
    <w:rsid w:val="00636143"/>
    <w:rsid w:val="00636E83"/>
    <w:rsid w:val="0067625E"/>
    <w:rsid w:val="006C7946"/>
    <w:rsid w:val="006E2436"/>
    <w:rsid w:val="006E635F"/>
    <w:rsid w:val="006F79ED"/>
    <w:rsid w:val="007009C8"/>
    <w:rsid w:val="007145F6"/>
    <w:rsid w:val="00777E35"/>
    <w:rsid w:val="007848F0"/>
    <w:rsid w:val="007A264A"/>
    <w:rsid w:val="007C1BDA"/>
    <w:rsid w:val="007C4B84"/>
    <w:rsid w:val="007E4B0D"/>
    <w:rsid w:val="00803CFC"/>
    <w:rsid w:val="00843CA0"/>
    <w:rsid w:val="00853A1A"/>
    <w:rsid w:val="00866440"/>
    <w:rsid w:val="0088059F"/>
    <w:rsid w:val="00892B3C"/>
    <w:rsid w:val="008A2E1F"/>
    <w:rsid w:val="008B3A9B"/>
    <w:rsid w:val="008B54C7"/>
    <w:rsid w:val="008C0A97"/>
    <w:rsid w:val="008C4761"/>
    <w:rsid w:val="008D4252"/>
    <w:rsid w:val="008D69ED"/>
    <w:rsid w:val="008F52F3"/>
    <w:rsid w:val="00913277"/>
    <w:rsid w:val="00914B6B"/>
    <w:rsid w:val="0095314B"/>
    <w:rsid w:val="00995E14"/>
    <w:rsid w:val="009D6EF8"/>
    <w:rsid w:val="009E302F"/>
    <w:rsid w:val="00A1258F"/>
    <w:rsid w:val="00A45C25"/>
    <w:rsid w:val="00A57676"/>
    <w:rsid w:val="00A70E0E"/>
    <w:rsid w:val="00A732E0"/>
    <w:rsid w:val="00A97586"/>
    <w:rsid w:val="00AA6F1D"/>
    <w:rsid w:val="00AB314D"/>
    <w:rsid w:val="00AD08F3"/>
    <w:rsid w:val="00AF0412"/>
    <w:rsid w:val="00B03605"/>
    <w:rsid w:val="00B11315"/>
    <w:rsid w:val="00B13A85"/>
    <w:rsid w:val="00B6573E"/>
    <w:rsid w:val="00B6696F"/>
    <w:rsid w:val="00B93979"/>
    <w:rsid w:val="00B96A7E"/>
    <w:rsid w:val="00BB00E8"/>
    <w:rsid w:val="00BB7003"/>
    <w:rsid w:val="00BD4B3E"/>
    <w:rsid w:val="00BD6756"/>
    <w:rsid w:val="00C029DB"/>
    <w:rsid w:val="00C0711B"/>
    <w:rsid w:val="00C11D76"/>
    <w:rsid w:val="00C230CA"/>
    <w:rsid w:val="00C4462D"/>
    <w:rsid w:val="00C51152"/>
    <w:rsid w:val="00C64DFE"/>
    <w:rsid w:val="00C8677E"/>
    <w:rsid w:val="00CA7543"/>
    <w:rsid w:val="00CD56E6"/>
    <w:rsid w:val="00CE6BFF"/>
    <w:rsid w:val="00D13D7B"/>
    <w:rsid w:val="00D16610"/>
    <w:rsid w:val="00D16AFF"/>
    <w:rsid w:val="00D4039E"/>
    <w:rsid w:val="00D73DEA"/>
    <w:rsid w:val="00DA3D5E"/>
    <w:rsid w:val="00DD00F7"/>
    <w:rsid w:val="00DD02E9"/>
    <w:rsid w:val="00DD5276"/>
    <w:rsid w:val="00DE3EEB"/>
    <w:rsid w:val="00DF3D19"/>
    <w:rsid w:val="00DF7FD6"/>
    <w:rsid w:val="00E02D79"/>
    <w:rsid w:val="00E31934"/>
    <w:rsid w:val="00E37D6F"/>
    <w:rsid w:val="00E47445"/>
    <w:rsid w:val="00E61588"/>
    <w:rsid w:val="00E731C9"/>
    <w:rsid w:val="00E7691F"/>
    <w:rsid w:val="00E8579B"/>
    <w:rsid w:val="00EC27DA"/>
    <w:rsid w:val="00F175DD"/>
    <w:rsid w:val="00F344EB"/>
    <w:rsid w:val="00F41DC6"/>
    <w:rsid w:val="00F525B9"/>
    <w:rsid w:val="00F81C77"/>
    <w:rsid w:val="00FF4C62"/>
    <w:rsid w:val="00FF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41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419A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41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419AC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E7691F"/>
    <w:pPr>
      <w:widowControl/>
      <w:spacing w:before="100" w:beforeAutospacing="1" w:after="100" w:afterAutospacing="1"/>
      <w:jc w:val="left"/>
    </w:pPr>
    <w:rPr>
      <w:rFonts w:ascii="FangSong" w:hAnsi="FangSong" w:cs="宋体"/>
      <w:kern w:val="0"/>
      <w:sz w:val="32"/>
      <w:szCs w:val="32"/>
    </w:rPr>
  </w:style>
  <w:style w:type="paragraph" w:customStyle="1" w:styleId="zwnrcenter">
    <w:name w:val="zwnr_center"/>
    <w:basedOn w:val="a"/>
    <w:uiPriority w:val="99"/>
    <w:rsid w:val="002466DC"/>
    <w:pPr>
      <w:widowControl/>
      <w:spacing w:before="100" w:beforeAutospacing="1" w:after="100" w:afterAutospacing="1"/>
      <w:jc w:val="left"/>
    </w:pPr>
    <w:rPr>
      <w:rFonts w:ascii="FangSong" w:hAnsi="FangSong" w:cs="宋体"/>
      <w:kern w:val="0"/>
      <w:sz w:val="32"/>
      <w:szCs w:val="32"/>
    </w:rPr>
  </w:style>
  <w:style w:type="character" w:styleId="a6">
    <w:name w:val="Strong"/>
    <w:basedOn w:val="a0"/>
    <w:uiPriority w:val="99"/>
    <w:qFormat/>
    <w:rsid w:val="002466DC"/>
    <w:rPr>
      <w:rFonts w:cs="Times New Roman"/>
      <w:b/>
      <w:bCs/>
    </w:rPr>
  </w:style>
  <w:style w:type="character" w:styleId="a7">
    <w:name w:val="page number"/>
    <w:basedOn w:val="a0"/>
    <w:uiPriority w:val="99"/>
    <w:rsid w:val="007C1BDA"/>
    <w:rPr>
      <w:rFonts w:cs="Times New Roman"/>
    </w:rPr>
  </w:style>
  <w:style w:type="paragraph" w:customStyle="1" w:styleId="a8">
    <w:name w:val="抄送栏"/>
    <w:basedOn w:val="a"/>
    <w:uiPriority w:val="99"/>
    <w:rsid w:val="001163F4"/>
    <w:pPr>
      <w:adjustRightInd w:val="0"/>
      <w:spacing w:line="454" w:lineRule="atLeast"/>
      <w:ind w:left="1310" w:right="357" w:hanging="953"/>
    </w:pPr>
    <w:rPr>
      <w:rFonts w:ascii="Times New Roman" w:hAnsi="Times New Roman"/>
      <w:szCs w:val="24"/>
    </w:rPr>
  </w:style>
  <w:style w:type="paragraph" w:customStyle="1" w:styleId="a9">
    <w:name w:val="线型"/>
    <w:basedOn w:val="a8"/>
    <w:uiPriority w:val="99"/>
    <w:rsid w:val="001163F4"/>
    <w:pPr>
      <w:spacing w:line="240" w:lineRule="auto"/>
      <w:ind w:left="0" w:firstLine="0"/>
      <w:jc w:val="center"/>
    </w:pPr>
  </w:style>
  <w:style w:type="paragraph" w:customStyle="1" w:styleId="aa">
    <w:name w:val="印发栏"/>
    <w:basedOn w:val="ab"/>
    <w:uiPriority w:val="99"/>
    <w:rsid w:val="001163F4"/>
    <w:pPr>
      <w:tabs>
        <w:tab w:val="right" w:pos="8465"/>
      </w:tabs>
      <w:adjustRightInd w:val="0"/>
      <w:spacing w:line="454" w:lineRule="atLeast"/>
      <w:ind w:left="357" w:right="357" w:firstLineChars="0" w:firstLine="0"/>
      <w:jc w:val="left"/>
    </w:pPr>
    <w:rPr>
      <w:rFonts w:ascii="Times New Roman" w:hAnsi="Times New Roman"/>
      <w:szCs w:val="24"/>
    </w:rPr>
  </w:style>
  <w:style w:type="paragraph" w:styleId="ab">
    <w:name w:val="Normal Indent"/>
    <w:basedOn w:val="a"/>
    <w:uiPriority w:val="99"/>
    <w:rsid w:val="001163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7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7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57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7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7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7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9B0B3-1669-46F3-BBD5-B38EE6A3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7</Pages>
  <Words>557</Words>
  <Characters>3180</Characters>
  <Application>Microsoft Office Word</Application>
  <DocSecurity>0</DocSecurity>
  <Lines>26</Lines>
  <Paragraphs>7</Paragraphs>
  <ScaleCrop>false</ScaleCrop>
  <Company>Microsoft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Microsoft</cp:lastModifiedBy>
  <cp:revision>64</cp:revision>
  <cp:lastPrinted>2019-04-26T02:11:00Z</cp:lastPrinted>
  <dcterms:created xsi:type="dcterms:W3CDTF">2018-10-19T01:04:00Z</dcterms:created>
  <dcterms:modified xsi:type="dcterms:W3CDTF">2019-05-24T02:21:00Z</dcterms:modified>
</cp:coreProperties>
</file>