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0" w:firstLineChars="0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eastAsia="黑体" w:cs="Times New Roman"/>
          <w:color w:val="00000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7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0" w:firstLineChars="0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</w:p>
    <w:p>
      <w:pPr>
        <w:tabs>
          <w:tab w:val="left" w:pos="420"/>
        </w:tabs>
        <w:jc w:val="center"/>
        <w:rPr>
          <w:rFonts w:hint="default" w:ascii="Times New Roman" w:hAnsi="Times New Roman" w:eastAsia="宋体" w:cs="Times New Roman"/>
          <w:color w:val="000000"/>
          <w:sz w:val="21"/>
          <w:szCs w:val="24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202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val="en-US" w:eastAsia="zh-CN"/>
        </w:rPr>
        <w:t>2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年拟调研论证的政府规章项目（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color w:val="000000"/>
          <w:spacing w:val="-2"/>
          <w:sz w:val="44"/>
          <w:szCs w:val="44"/>
        </w:rPr>
        <w:t>件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）</w:t>
      </w:r>
    </w:p>
    <w:tbl>
      <w:tblPr>
        <w:tblStyle w:val="4"/>
        <w:tblW w:w="13166" w:type="dxa"/>
        <w:tblInd w:w="2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9"/>
        <w:gridCol w:w="8227"/>
        <w:gridCol w:w="3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1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8227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firstLine="560" w:firstLineChars="200"/>
              <w:jc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3820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  <w:t>提请单位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1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8227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both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eastAsia="zh-CN"/>
              </w:rPr>
              <w:t>宁夏回族自治区调解办法</w:t>
            </w:r>
          </w:p>
        </w:tc>
        <w:tc>
          <w:tcPr>
            <w:tcW w:w="3820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eastAsia="zh-CN"/>
              </w:rPr>
              <w:t>自治区司法厅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1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8227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eastAsia="zh-CN"/>
              </w:rPr>
              <w:t>宁夏回族自治区行政裁决程序规定</w:t>
            </w:r>
          </w:p>
        </w:tc>
        <w:tc>
          <w:tcPr>
            <w:tcW w:w="3820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eastAsia="zh-CN"/>
              </w:rPr>
              <w:t>自治区司法厅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1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8227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both"/>
              <w:rPr>
                <w:rFonts w:hint="default" w:ascii="Times New Roman" w:hAnsi="Times New Roman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>宁夏回族自治区生产安全事故应急办法</w:t>
            </w:r>
          </w:p>
        </w:tc>
        <w:tc>
          <w:tcPr>
            <w:tcW w:w="3820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eastAsia="zh-CN"/>
              </w:rPr>
              <w:t>自治区应急厅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1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8227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both"/>
              <w:rPr>
                <w:rFonts w:hint="default" w:ascii="Times New Roman" w:hAnsi="Times New Roman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eastAsia="zh-CN"/>
              </w:rPr>
              <w:t>宁夏回族自治区高等级公路广告牌管理规定（修订）</w:t>
            </w:r>
          </w:p>
        </w:tc>
        <w:tc>
          <w:tcPr>
            <w:tcW w:w="3820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eastAsia="zh-CN"/>
              </w:rPr>
              <w:t>自治区交通运输厅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1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8227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rPr>
                <w:rFonts w:hint="default" w:ascii="Times New Roman" w:hAnsi="Times New Roman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eastAsia="zh-CN"/>
              </w:rPr>
              <w:t>宁夏回族自治区药品流通监督管理办法（修订）</w:t>
            </w:r>
          </w:p>
        </w:tc>
        <w:tc>
          <w:tcPr>
            <w:tcW w:w="3820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eastAsia="zh-CN"/>
              </w:rPr>
              <w:t>自治区药监局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</w:rPr>
      </w:pPr>
    </w:p>
    <w:p>
      <w:pPr>
        <w:spacing w:line="580" w:lineRule="exact"/>
        <w:ind w:right="24" w:firstLine="105" w:firstLineChars="50"/>
      </w:pPr>
    </w:p>
    <w:sectPr>
      <w:footerReference r:id="rId3" w:type="default"/>
      <w:pgSz w:w="16838" w:h="11906" w:orient="landscape"/>
      <w:pgMar w:top="1587" w:right="2098" w:bottom="1474" w:left="1984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altName w:val="楷体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- 17 -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ml5N0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- 17 -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F7FDDBB"/>
    <w:rsid w:val="1E2A0379"/>
    <w:rsid w:val="21A53EC5"/>
    <w:rsid w:val="2283547B"/>
    <w:rsid w:val="2EB26472"/>
    <w:rsid w:val="3DFEFD51"/>
    <w:rsid w:val="40E85B83"/>
    <w:rsid w:val="4265317C"/>
    <w:rsid w:val="49BC719A"/>
    <w:rsid w:val="5EFEA2FD"/>
    <w:rsid w:val="69EAC165"/>
    <w:rsid w:val="6AB7B0D7"/>
    <w:rsid w:val="6CE7F7F3"/>
    <w:rsid w:val="97BF96B2"/>
    <w:rsid w:val="AF7FDDBB"/>
    <w:rsid w:val="C7FF1BCA"/>
    <w:rsid w:val="DEBF5453"/>
    <w:rsid w:val="DFFF8612"/>
    <w:rsid w:val="EEBFC02E"/>
    <w:rsid w:val="FDDF12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200" w:firstLineChars="200"/>
    </w:pPr>
    <w:rPr>
      <w:rFonts w:ascii="Times New Roman" w:hAnsi="Times New Roman" w:eastAsia="宋体" w:cs="Times New Roman"/>
    </w:rPr>
  </w:style>
  <w:style w:type="paragraph" w:styleId="3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3762</Words>
  <Characters>3854</Characters>
  <Lines>0</Lines>
  <Paragraphs>0</Paragraphs>
  <TotalTime>4</TotalTime>
  <ScaleCrop>false</ScaleCrop>
  <LinksUpToDate>false</LinksUpToDate>
  <CharactersWithSpaces>3912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2022-04-13T10:11:00Z</dcterms:created>
  <dc:creator>greatwall</dc:creator>
  <cp:lastModifiedBy>Administrator</cp:lastModifiedBy>
  <cp:lastPrinted>2022-04-14T02:25:00Z</cp:lastPrinted>
  <dcterms:modified xsi:type="dcterms:W3CDTF">2022-04-19T02:13:53Z</dcterms:modified>
  <dc:title>自治区人民政府办公厅关于印发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EAB960E4BF244094A651C1B32A7EBA9C</vt:lpwstr>
  </property>
</Properties>
</file>