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6C" w:rsidRDefault="004F5E47">
      <w:pPr>
        <w:tabs>
          <w:tab w:val="left" w:pos="5082"/>
        </w:tabs>
        <w:spacing w:line="600" w:lineRule="exact"/>
        <w:rPr>
          <w:rFonts w:ascii="黑体" w:eastAsia="黑体" w:hAnsi="方正黑体_GBK" w:cs="方正黑体_GBK"/>
          <w:sz w:val="32"/>
          <w:szCs w:val="32"/>
        </w:rPr>
      </w:pPr>
      <w:r>
        <w:rPr>
          <w:rFonts w:ascii="黑体" w:eastAsia="黑体" w:hAnsi="方正黑体_GBK" w:cs="方正黑体_GBK" w:hint="eastAsia"/>
          <w:sz w:val="32"/>
          <w:szCs w:val="32"/>
        </w:rPr>
        <w:t>附件2</w:t>
      </w:r>
    </w:p>
    <w:p w:rsidR="00CC696C" w:rsidRPr="00CC696C" w:rsidRDefault="00CC696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696C"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 w:rsidRPr="00CC696C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年拟由自治区人民政府发布的政府规章项目（</w:t>
      </w:r>
      <w:r w:rsidRPr="00CC696C">
        <w:rPr>
          <w:rFonts w:ascii="方正小标宋简体" w:eastAsia="方正小标宋简体" w:hAnsi="方正小标宋简体" w:cs="方正小标宋简体"/>
          <w:sz w:val="44"/>
          <w:szCs w:val="44"/>
        </w:rPr>
        <w:t>4件）</w:t>
      </w:r>
    </w:p>
    <w:p w:rsidR="00CC696C" w:rsidRDefault="00CC696C">
      <w:pPr>
        <w:adjustRightInd w:val="0"/>
        <w:snapToGrid w:val="0"/>
        <w:spacing w:line="400" w:lineRule="exact"/>
        <w:rPr>
          <w:rFonts w:ascii="方正仿宋_GBK" w:eastAsia="方正仿宋_GBK" w:hAnsi="方正仿宋_GBK" w:cs="方正仿宋_GBK"/>
          <w:sz w:val="44"/>
          <w:szCs w:val="44"/>
        </w:rPr>
      </w:pPr>
    </w:p>
    <w:tbl>
      <w:tblPr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5638"/>
        <w:gridCol w:w="2121"/>
        <w:gridCol w:w="1500"/>
        <w:gridCol w:w="1158"/>
        <w:gridCol w:w="1271"/>
        <w:gridCol w:w="2272"/>
      </w:tblGrid>
      <w:tr w:rsidR="00CC696C" w:rsidTr="00CC696C">
        <w:trPr>
          <w:trHeight w:hRule="exact" w:val="794"/>
          <w:tblHeader/>
          <w:jc w:val="center"/>
        </w:trPr>
        <w:tc>
          <w:tcPr>
            <w:tcW w:w="840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序号</w:t>
            </w:r>
          </w:p>
        </w:tc>
        <w:tc>
          <w:tcPr>
            <w:tcW w:w="5638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项目名称</w:t>
            </w:r>
          </w:p>
        </w:tc>
        <w:tc>
          <w:tcPr>
            <w:tcW w:w="2121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起草单位</w:t>
            </w:r>
          </w:p>
        </w:tc>
        <w:tc>
          <w:tcPr>
            <w:tcW w:w="1500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送审时间</w:t>
            </w:r>
          </w:p>
        </w:tc>
        <w:tc>
          <w:tcPr>
            <w:tcW w:w="1158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负责人</w:t>
            </w:r>
          </w:p>
        </w:tc>
        <w:tc>
          <w:tcPr>
            <w:tcW w:w="1271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联系人</w:t>
            </w:r>
          </w:p>
        </w:tc>
        <w:tc>
          <w:tcPr>
            <w:tcW w:w="2272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联系电话</w:t>
            </w:r>
          </w:p>
        </w:tc>
      </w:tr>
      <w:tr w:rsidR="00CC696C" w:rsidTr="00CC696C">
        <w:trPr>
          <w:trHeight w:hRule="exact" w:val="982"/>
          <w:jc w:val="center"/>
        </w:trPr>
        <w:tc>
          <w:tcPr>
            <w:tcW w:w="840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5638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宁夏回族自治区铁路安全管理规定</w:t>
            </w:r>
          </w:p>
        </w:tc>
        <w:tc>
          <w:tcPr>
            <w:tcW w:w="2121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w w:val="90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w w:val="90"/>
                <w:sz w:val="28"/>
                <w:szCs w:val="28"/>
              </w:rPr>
              <w:t>兰州铁路监管局</w:t>
            </w:r>
          </w:p>
        </w:tc>
        <w:tc>
          <w:tcPr>
            <w:tcW w:w="1500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58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刘向东</w:t>
            </w:r>
          </w:p>
        </w:tc>
        <w:tc>
          <w:tcPr>
            <w:tcW w:w="1271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石明敏</w:t>
            </w:r>
          </w:p>
        </w:tc>
        <w:tc>
          <w:tcPr>
            <w:tcW w:w="2272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0931－4975132</w:t>
            </w:r>
          </w:p>
        </w:tc>
      </w:tr>
      <w:tr w:rsidR="00CC696C" w:rsidTr="00CC696C">
        <w:trPr>
          <w:trHeight w:hRule="exact" w:val="680"/>
          <w:jc w:val="center"/>
        </w:trPr>
        <w:tc>
          <w:tcPr>
            <w:tcW w:w="840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5638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宁夏回族自治区地震预警管理办法</w:t>
            </w:r>
          </w:p>
        </w:tc>
        <w:tc>
          <w:tcPr>
            <w:tcW w:w="2121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宁夏地震局</w:t>
            </w:r>
          </w:p>
        </w:tc>
        <w:tc>
          <w:tcPr>
            <w:tcW w:w="1500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58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刘根起</w:t>
            </w:r>
          </w:p>
        </w:tc>
        <w:tc>
          <w:tcPr>
            <w:tcW w:w="1271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孙立新</w:t>
            </w:r>
          </w:p>
        </w:tc>
        <w:tc>
          <w:tcPr>
            <w:tcW w:w="2272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5012091</w:t>
            </w:r>
          </w:p>
        </w:tc>
      </w:tr>
      <w:tr w:rsidR="00CC696C" w:rsidTr="00CC696C">
        <w:trPr>
          <w:trHeight w:hRule="exact" w:val="680"/>
          <w:jc w:val="center"/>
        </w:trPr>
        <w:tc>
          <w:tcPr>
            <w:tcW w:w="840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3</w:t>
            </w:r>
          </w:p>
        </w:tc>
        <w:tc>
          <w:tcPr>
            <w:tcW w:w="5638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宁夏回族自治区重大行政决策规则（修订）</w:t>
            </w:r>
          </w:p>
        </w:tc>
        <w:tc>
          <w:tcPr>
            <w:tcW w:w="2121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自治区司法厅</w:t>
            </w:r>
          </w:p>
        </w:tc>
        <w:tc>
          <w:tcPr>
            <w:tcW w:w="1500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58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佴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勇</w:t>
            </w:r>
          </w:p>
        </w:tc>
        <w:tc>
          <w:tcPr>
            <w:tcW w:w="1271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刘连喜</w:t>
            </w:r>
          </w:p>
        </w:tc>
        <w:tc>
          <w:tcPr>
            <w:tcW w:w="2272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6038012</w:t>
            </w:r>
          </w:p>
        </w:tc>
      </w:tr>
      <w:tr w:rsidR="00CC696C" w:rsidTr="00CC696C">
        <w:trPr>
          <w:trHeight w:hRule="exact" w:val="1375"/>
          <w:jc w:val="center"/>
        </w:trPr>
        <w:tc>
          <w:tcPr>
            <w:tcW w:w="840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4</w:t>
            </w:r>
          </w:p>
        </w:tc>
        <w:tc>
          <w:tcPr>
            <w:tcW w:w="5638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涉及治理体系和治理能力现代化、优化营商环境等方面政府规章打包修改</w:t>
            </w:r>
          </w:p>
        </w:tc>
        <w:tc>
          <w:tcPr>
            <w:tcW w:w="2121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自治区司法厅</w:t>
            </w:r>
          </w:p>
        </w:tc>
        <w:tc>
          <w:tcPr>
            <w:tcW w:w="1500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四季度</w:t>
            </w:r>
          </w:p>
        </w:tc>
        <w:tc>
          <w:tcPr>
            <w:tcW w:w="1158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佴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勇</w:t>
            </w:r>
          </w:p>
        </w:tc>
        <w:tc>
          <w:tcPr>
            <w:tcW w:w="1271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雷　伟</w:t>
            </w:r>
          </w:p>
        </w:tc>
        <w:tc>
          <w:tcPr>
            <w:tcW w:w="2272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5066039</w:t>
            </w:r>
          </w:p>
        </w:tc>
      </w:tr>
    </w:tbl>
    <w:p w:rsidR="00CC696C" w:rsidRDefault="00CC696C" w:rsidP="00CE3A98">
      <w:pPr>
        <w:tabs>
          <w:tab w:val="left" w:pos="5082"/>
        </w:tabs>
        <w:spacing w:line="600" w:lineRule="exact"/>
      </w:pPr>
      <w:bookmarkStart w:id="0" w:name="_GoBack"/>
      <w:bookmarkEnd w:id="0"/>
    </w:p>
    <w:sectPr w:rsidR="00CC696C" w:rsidSect="00961869">
      <w:footerReference w:type="even" r:id="rId7"/>
      <w:footerReference w:type="default" r:id="rId8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C4" w:rsidRDefault="00C63EC4" w:rsidP="00CC696C">
      <w:r>
        <w:separator/>
      </w:r>
    </w:p>
  </w:endnote>
  <w:endnote w:type="continuationSeparator" w:id="1">
    <w:p w:rsidR="00C63EC4" w:rsidRDefault="00C63EC4" w:rsidP="00CC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6C" w:rsidRDefault="00D0727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F5E47">
      <w:rPr>
        <w:rStyle w:val="a8"/>
      </w:rPr>
      <w:instrText xml:space="preserve">PAGE  </w:instrText>
    </w:r>
    <w:r>
      <w:fldChar w:fldCharType="end"/>
    </w:r>
  </w:p>
  <w:p w:rsidR="00CC696C" w:rsidRDefault="00CC69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6C" w:rsidRDefault="00D0727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F5E47">
      <w:rPr>
        <w:rStyle w:val="a8"/>
      </w:rPr>
      <w:instrText xml:space="preserve">PAGE  </w:instrText>
    </w:r>
    <w:r>
      <w:fldChar w:fldCharType="separate"/>
    </w:r>
    <w:r w:rsidR="00CE3A98">
      <w:rPr>
        <w:rStyle w:val="a8"/>
        <w:noProof/>
      </w:rPr>
      <w:t>1</w:t>
    </w:r>
    <w:r>
      <w:fldChar w:fldCharType="end"/>
    </w:r>
  </w:p>
  <w:p w:rsidR="00CC696C" w:rsidRDefault="00CC69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C4" w:rsidRDefault="00C63EC4" w:rsidP="00CC696C">
      <w:r>
        <w:separator/>
      </w:r>
    </w:p>
  </w:footnote>
  <w:footnote w:type="continuationSeparator" w:id="1">
    <w:p w:rsidR="00C63EC4" w:rsidRDefault="00C63EC4" w:rsidP="00CC6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4F3"/>
    <w:rsid w:val="00007C3B"/>
    <w:rsid w:val="000546FD"/>
    <w:rsid w:val="000B2FC1"/>
    <w:rsid w:val="000B3A1D"/>
    <w:rsid w:val="000D0F73"/>
    <w:rsid w:val="00182FEA"/>
    <w:rsid w:val="002335CC"/>
    <w:rsid w:val="0032719E"/>
    <w:rsid w:val="00454280"/>
    <w:rsid w:val="004664F3"/>
    <w:rsid w:val="004F2B89"/>
    <w:rsid w:val="004F5E47"/>
    <w:rsid w:val="00505052"/>
    <w:rsid w:val="005123DC"/>
    <w:rsid w:val="005562DE"/>
    <w:rsid w:val="00637123"/>
    <w:rsid w:val="00680C15"/>
    <w:rsid w:val="006E2EF2"/>
    <w:rsid w:val="008117B8"/>
    <w:rsid w:val="00862084"/>
    <w:rsid w:val="00903539"/>
    <w:rsid w:val="00961869"/>
    <w:rsid w:val="00986901"/>
    <w:rsid w:val="00A57183"/>
    <w:rsid w:val="00A706F8"/>
    <w:rsid w:val="00B813C8"/>
    <w:rsid w:val="00BF1181"/>
    <w:rsid w:val="00C07CF1"/>
    <w:rsid w:val="00C63EC4"/>
    <w:rsid w:val="00C859EB"/>
    <w:rsid w:val="00CC696C"/>
    <w:rsid w:val="00CC746C"/>
    <w:rsid w:val="00CE3A98"/>
    <w:rsid w:val="00D01A20"/>
    <w:rsid w:val="00D026A1"/>
    <w:rsid w:val="00D0727B"/>
    <w:rsid w:val="00D4316B"/>
    <w:rsid w:val="00D66155"/>
    <w:rsid w:val="00DC7F5F"/>
    <w:rsid w:val="00E14837"/>
    <w:rsid w:val="00EA7D3E"/>
    <w:rsid w:val="00EC0AB5"/>
    <w:rsid w:val="00F2239F"/>
    <w:rsid w:val="00F65D54"/>
    <w:rsid w:val="012342FF"/>
    <w:rsid w:val="2B2A6C9A"/>
    <w:rsid w:val="6B9A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696C"/>
    <w:pPr>
      <w:ind w:leftChars="2500" w:left="100"/>
    </w:pPr>
  </w:style>
  <w:style w:type="paragraph" w:styleId="a4">
    <w:name w:val="Balloon Text"/>
    <w:basedOn w:val="a"/>
    <w:semiHidden/>
    <w:rsid w:val="00CC696C"/>
    <w:rPr>
      <w:sz w:val="18"/>
      <w:szCs w:val="18"/>
    </w:rPr>
  </w:style>
  <w:style w:type="paragraph" w:styleId="a5">
    <w:name w:val="footer"/>
    <w:basedOn w:val="a"/>
    <w:link w:val="Char"/>
    <w:rsid w:val="00CC6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C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CC69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CC696C"/>
  </w:style>
  <w:style w:type="character" w:customStyle="1" w:styleId="Char">
    <w:name w:val="页脚 Char"/>
    <w:basedOn w:val="a0"/>
    <w:link w:val="a5"/>
    <w:semiHidden/>
    <w:locked/>
    <w:rsid w:val="00CC696C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自治区人民政府办公厅关于印发</dc:title>
  <dc:creator>田凯</dc:creator>
  <cp:lastModifiedBy>Sky123.Org</cp:lastModifiedBy>
  <cp:revision>7</cp:revision>
  <cp:lastPrinted>2020-04-22T01:14:00Z</cp:lastPrinted>
  <dcterms:created xsi:type="dcterms:W3CDTF">2020-04-21T08:52:00Z</dcterms:created>
  <dcterms:modified xsi:type="dcterms:W3CDTF">2020-04-23T01:54:00Z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