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6C" w:rsidRDefault="004F5E47">
      <w:pPr>
        <w:tabs>
          <w:tab w:val="left" w:pos="5082"/>
        </w:tabs>
        <w:spacing w:line="600" w:lineRule="exact"/>
        <w:rPr>
          <w:rFonts w:ascii="黑体" w:eastAsia="黑体" w:hAnsi="方正黑体_GBK" w:cs="方正黑体_GBK"/>
          <w:sz w:val="32"/>
          <w:szCs w:val="32"/>
        </w:rPr>
      </w:pPr>
      <w:r>
        <w:rPr>
          <w:rFonts w:ascii="黑体" w:eastAsia="黑体" w:hAnsi="方正黑体_GBK" w:cs="方正黑体_GBK" w:hint="eastAsia"/>
          <w:sz w:val="32"/>
          <w:szCs w:val="32"/>
        </w:rPr>
        <w:t>附件1</w:t>
      </w:r>
    </w:p>
    <w:p w:rsidR="00CC696C" w:rsidRPr="00CC696C" w:rsidRDefault="00CC696C">
      <w:pPr>
        <w:tabs>
          <w:tab w:val="left" w:pos="5082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C696C">
        <w:rPr>
          <w:rFonts w:ascii="方正小标宋简体" w:eastAsia="方正小标宋简体" w:hAnsi="方正小标宋简体" w:cs="方正小标宋简体"/>
          <w:sz w:val="44"/>
          <w:szCs w:val="44"/>
        </w:rPr>
        <w:t>2020年拟提请自治区人大常委会审议的地方性法规项目（11件）</w:t>
      </w:r>
    </w:p>
    <w:p w:rsidR="00CC696C" w:rsidRDefault="00CC696C">
      <w:pPr>
        <w:tabs>
          <w:tab w:val="left" w:pos="5082"/>
        </w:tabs>
        <w:spacing w:line="4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6465"/>
        <w:gridCol w:w="2584"/>
        <w:gridCol w:w="1356"/>
        <w:gridCol w:w="1116"/>
        <w:gridCol w:w="1116"/>
        <w:gridCol w:w="1356"/>
      </w:tblGrid>
      <w:tr w:rsidR="00CC696C" w:rsidTr="00CC696C">
        <w:trPr>
          <w:trHeight w:hRule="exact" w:val="567"/>
          <w:tblHeader/>
          <w:jc w:val="center"/>
        </w:trPr>
        <w:tc>
          <w:tcPr>
            <w:tcW w:w="793" w:type="dxa"/>
            <w:vAlign w:val="center"/>
          </w:tcPr>
          <w:p w:rsidR="00CC696C" w:rsidRPr="00CC696C" w:rsidRDefault="00CC696C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序号</w:t>
            </w:r>
          </w:p>
        </w:tc>
        <w:tc>
          <w:tcPr>
            <w:tcW w:w="6465" w:type="dxa"/>
            <w:vAlign w:val="center"/>
          </w:tcPr>
          <w:p w:rsidR="00CC696C" w:rsidRPr="00CC696C" w:rsidRDefault="00CC696C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项目名称</w:t>
            </w:r>
          </w:p>
        </w:tc>
        <w:tc>
          <w:tcPr>
            <w:tcW w:w="2584" w:type="dxa"/>
            <w:vAlign w:val="center"/>
          </w:tcPr>
          <w:p w:rsidR="00CC696C" w:rsidRPr="00CC696C" w:rsidRDefault="00CC696C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起草单位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送审时间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负责人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联系人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联系电话</w:t>
            </w:r>
          </w:p>
        </w:tc>
      </w:tr>
      <w:tr w:rsidR="00CC696C" w:rsidTr="00CC696C">
        <w:trPr>
          <w:trHeight w:hRule="exact" w:val="510"/>
          <w:jc w:val="center"/>
        </w:trPr>
        <w:tc>
          <w:tcPr>
            <w:tcW w:w="793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6465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宁夏回族自治区公安警务辅助人员管理条例</w:t>
            </w:r>
          </w:p>
        </w:tc>
        <w:tc>
          <w:tcPr>
            <w:tcW w:w="2584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自治区公安厅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二季度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陈少宣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李又增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6136030</w:t>
            </w:r>
          </w:p>
        </w:tc>
      </w:tr>
      <w:tr w:rsidR="00CC696C" w:rsidTr="00CC696C">
        <w:trPr>
          <w:trHeight w:hRule="exact" w:val="510"/>
          <w:jc w:val="center"/>
        </w:trPr>
        <w:tc>
          <w:tcPr>
            <w:tcW w:w="793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2</w:t>
            </w:r>
          </w:p>
        </w:tc>
        <w:tc>
          <w:tcPr>
            <w:tcW w:w="6465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宁夏回族自治区促进中小企业发展条例（修订）</w:t>
            </w:r>
          </w:p>
        </w:tc>
        <w:tc>
          <w:tcPr>
            <w:tcW w:w="2584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pacing w:val="-8"/>
                <w:sz w:val="28"/>
                <w:szCs w:val="28"/>
              </w:rPr>
              <w:t>自治区工业和信息化</w:t>
            </w: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厅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二季度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朱洪军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周</w:t>
            </w: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</w:t>
            </w: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文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8301006</w:t>
            </w:r>
          </w:p>
        </w:tc>
      </w:tr>
      <w:tr w:rsidR="00CC696C" w:rsidTr="00CC696C">
        <w:trPr>
          <w:trHeight w:hRule="exact" w:val="567"/>
          <w:jc w:val="center"/>
        </w:trPr>
        <w:tc>
          <w:tcPr>
            <w:tcW w:w="793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3</w:t>
            </w:r>
          </w:p>
        </w:tc>
        <w:tc>
          <w:tcPr>
            <w:tcW w:w="6465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宁夏引黄古灌区世界灌溉工程遗产保护条例</w:t>
            </w:r>
          </w:p>
        </w:tc>
        <w:tc>
          <w:tcPr>
            <w:tcW w:w="2584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自治区水利厅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二季度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麦</w:t>
            </w: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</w:t>
            </w: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山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马建华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5552245</w:t>
            </w:r>
          </w:p>
        </w:tc>
      </w:tr>
      <w:tr w:rsidR="00CC696C" w:rsidTr="00CC696C">
        <w:trPr>
          <w:trHeight w:hRule="exact" w:val="819"/>
          <w:jc w:val="center"/>
        </w:trPr>
        <w:tc>
          <w:tcPr>
            <w:tcW w:w="793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4</w:t>
            </w:r>
          </w:p>
        </w:tc>
        <w:tc>
          <w:tcPr>
            <w:tcW w:w="6465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《宁夏回族自治区建筑管理条例》等</w:t>
            </w: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6件地方性法规修正案</w:t>
            </w:r>
          </w:p>
        </w:tc>
        <w:tc>
          <w:tcPr>
            <w:tcW w:w="2584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自治区司法厅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一季度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佴</w:t>
            </w: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</w:t>
            </w: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勇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雷　伟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5066039</w:t>
            </w:r>
          </w:p>
        </w:tc>
      </w:tr>
      <w:tr w:rsidR="00CC696C" w:rsidTr="00CC696C">
        <w:trPr>
          <w:trHeight w:hRule="exact" w:val="567"/>
          <w:jc w:val="center"/>
        </w:trPr>
        <w:tc>
          <w:tcPr>
            <w:tcW w:w="793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</w:t>
            </w:r>
          </w:p>
        </w:tc>
        <w:tc>
          <w:tcPr>
            <w:tcW w:w="6465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宁夏回族自治区眼角膜捐献条例</w:t>
            </w:r>
          </w:p>
        </w:tc>
        <w:tc>
          <w:tcPr>
            <w:tcW w:w="2584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自治区卫生健康委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二季度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周恭伟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任玉梅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5011971</w:t>
            </w:r>
          </w:p>
        </w:tc>
      </w:tr>
      <w:tr w:rsidR="00CC696C" w:rsidTr="00CC696C">
        <w:trPr>
          <w:trHeight w:hRule="exact" w:val="567"/>
          <w:jc w:val="center"/>
        </w:trPr>
        <w:tc>
          <w:tcPr>
            <w:tcW w:w="793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6</w:t>
            </w:r>
          </w:p>
        </w:tc>
        <w:tc>
          <w:tcPr>
            <w:tcW w:w="6465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宁夏回族自治区发展中医条例（修订）</w:t>
            </w:r>
          </w:p>
        </w:tc>
        <w:tc>
          <w:tcPr>
            <w:tcW w:w="2584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自治区卫生健康委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二季度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宋晨阳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张文霞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5022124</w:t>
            </w:r>
          </w:p>
        </w:tc>
      </w:tr>
      <w:tr w:rsidR="00CC696C" w:rsidTr="00CC696C">
        <w:trPr>
          <w:trHeight w:hRule="exact" w:val="567"/>
          <w:jc w:val="center"/>
        </w:trPr>
        <w:tc>
          <w:tcPr>
            <w:tcW w:w="793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7</w:t>
            </w:r>
          </w:p>
        </w:tc>
        <w:tc>
          <w:tcPr>
            <w:tcW w:w="6465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宁夏回族自治区全民阅读促进条例</w:t>
            </w:r>
          </w:p>
        </w:tc>
        <w:tc>
          <w:tcPr>
            <w:tcW w:w="2584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自治区新闻出版局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二季度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马英俊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李</w:t>
            </w: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</w:t>
            </w: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莉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6669734</w:t>
            </w:r>
          </w:p>
        </w:tc>
      </w:tr>
      <w:tr w:rsidR="00CC696C" w:rsidTr="00CC696C">
        <w:trPr>
          <w:trHeight w:hRule="exact" w:val="567"/>
          <w:jc w:val="center"/>
        </w:trPr>
        <w:tc>
          <w:tcPr>
            <w:tcW w:w="793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8</w:t>
            </w:r>
          </w:p>
        </w:tc>
        <w:tc>
          <w:tcPr>
            <w:tcW w:w="6465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宁夏回族自治区促进民族团结进步工作条例</w:t>
            </w:r>
          </w:p>
        </w:tc>
        <w:tc>
          <w:tcPr>
            <w:tcW w:w="2584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自治区民委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二季度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刘长松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杨晓玲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5046308</w:t>
            </w:r>
          </w:p>
        </w:tc>
      </w:tr>
      <w:tr w:rsidR="00CC696C" w:rsidTr="00CC696C">
        <w:trPr>
          <w:trHeight w:hRule="exact" w:val="567"/>
          <w:jc w:val="center"/>
        </w:trPr>
        <w:tc>
          <w:tcPr>
            <w:tcW w:w="793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9</w:t>
            </w:r>
          </w:p>
        </w:tc>
        <w:tc>
          <w:tcPr>
            <w:tcW w:w="6465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宁夏回族自治区技术市场管理条例（修订）</w:t>
            </w:r>
          </w:p>
        </w:tc>
        <w:tc>
          <w:tcPr>
            <w:tcW w:w="2584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自治区科技厅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二季度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桑长清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赵双象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5032528</w:t>
            </w:r>
          </w:p>
        </w:tc>
      </w:tr>
      <w:tr w:rsidR="00CC696C" w:rsidTr="00CC696C">
        <w:trPr>
          <w:trHeight w:hRule="exact" w:val="567"/>
          <w:jc w:val="center"/>
        </w:trPr>
        <w:tc>
          <w:tcPr>
            <w:tcW w:w="793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10</w:t>
            </w:r>
          </w:p>
        </w:tc>
        <w:tc>
          <w:tcPr>
            <w:tcW w:w="6465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宁夏回族自治区野生动物保护实施办法（修订）</w:t>
            </w:r>
          </w:p>
        </w:tc>
        <w:tc>
          <w:tcPr>
            <w:tcW w:w="2584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自治区林草局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二季度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郭宏玲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汪泽鹏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6836780</w:t>
            </w:r>
          </w:p>
        </w:tc>
      </w:tr>
      <w:tr w:rsidR="00CC696C" w:rsidTr="00CC696C">
        <w:trPr>
          <w:trHeight w:hRule="exact" w:val="1047"/>
          <w:jc w:val="center"/>
        </w:trPr>
        <w:tc>
          <w:tcPr>
            <w:tcW w:w="793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11</w:t>
            </w:r>
          </w:p>
        </w:tc>
        <w:tc>
          <w:tcPr>
            <w:tcW w:w="6465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涉及治理体系和治理能力现代化、优化营商环境等方面地方性法规打包修改</w:t>
            </w:r>
          </w:p>
        </w:tc>
        <w:tc>
          <w:tcPr>
            <w:tcW w:w="2584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自治区司法厅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四季度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佴</w:t>
            </w: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</w:t>
            </w: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勇</w:t>
            </w:r>
          </w:p>
        </w:tc>
        <w:tc>
          <w:tcPr>
            <w:tcW w:w="1116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雷　伟</w:t>
            </w:r>
          </w:p>
        </w:tc>
        <w:tc>
          <w:tcPr>
            <w:tcW w:w="1356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5066039</w:t>
            </w:r>
          </w:p>
        </w:tc>
      </w:tr>
    </w:tbl>
    <w:p w:rsidR="00CC696C" w:rsidRPr="00CC2572" w:rsidRDefault="00CC696C" w:rsidP="00CC2572">
      <w:pPr>
        <w:tabs>
          <w:tab w:val="left" w:pos="2730"/>
        </w:tabs>
      </w:pPr>
      <w:bookmarkStart w:id="0" w:name="_GoBack"/>
      <w:bookmarkEnd w:id="0"/>
    </w:p>
    <w:sectPr w:rsidR="00CC696C" w:rsidRPr="00CC2572" w:rsidSect="00CC2572">
      <w:footerReference w:type="even" r:id="rId7"/>
      <w:footerReference w:type="default" r:id="rId8"/>
      <w:pgSz w:w="16838" w:h="11906" w:orient="landscape"/>
      <w:pgMar w:top="1134" w:right="1134" w:bottom="1021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4E1" w:rsidRDefault="00AE24E1" w:rsidP="00CC696C">
      <w:r>
        <w:separator/>
      </w:r>
    </w:p>
  </w:endnote>
  <w:endnote w:type="continuationSeparator" w:id="1">
    <w:p w:rsidR="00AE24E1" w:rsidRDefault="00AE24E1" w:rsidP="00CC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6C" w:rsidRDefault="00B14E08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4F5E47">
      <w:rPr>
        <w:rStyle w:val="a8"/>
      </w:rPr>
      <w:instrText xml:space="preserve">PAGE  </w:instrText>
    </w:r>
    <w:r>
      <w:fldChar w:fldCharType="end"/>
    </w:r>
  </w:p>
  <w:p w:rsidR="00CC696C" w:rsidRDefault="00CC69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6C" w:rsidRDefault="00B14E08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4F5E47">
      <w:rPr>
        <w:rStyle w:val="a8"/>
      </w:rPr>
      <w:instrText xml:space="preserve">PAGE  </w:instrText>
    </w:r>
    <w:r>
      <w:fldChar w:fldCharType="separate"/>
    </w:r>
    <w:r w:rsidR="00CC2572">
      <w:rPr>
        <w:rStyle w:val="a8"/>
        <w:noProof/>
      </w:rPr>
      <w:t>1</w:t>
    </w:r>
    <w:r>
      <w:fldChar w:fldCharType="end"/>
    </w:r>
  </w:p>
  <w:p w:rsidR="00CC696C" w:rsidRDefault="00CC69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4E1" w:rsidRDefault="00AE24E1" w:rsidP="00CC696C">
      <w:r>
        <w:separator/>
      </w:r>
    </w:p>
  </w:footnote>
  <w:footnote w:type="continuationSeparator" w:id="1">
    <w:p w:rsidR="00AE24E1" w:rsidRDefault="00AE24E1" w:rsidP="00CC6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4F3"/>
    <w:rsid w:val="00007C3B"/>
    <w:rsid w:val="000546FD"/>
    <w:rsid w:val="000B2FC1"/>
    <w:rsid w:val="000B3A1D"/>
    <w:rsid w:val="000D0F73"/>
    <w:rsid w:val="00182FEA"/>
    <w:rsid w:val="002335CC"/>
    <w:rsid w:val="0032719E"/>
    <w:rsid w:val="00454280"/>
    <w:rsid w:val="004664F3"/>
    <w:rsid w:val="004F2B89"/>
    <w:rsid w:val="004F5E47"/>
    <w:rsid w:val="00505052"/>
    <w:rsid w:val="005123DC"/>
    <w:rsid w:val="005562DE"/>
    <w:rsid w:val="00637123"/>
    <w:rsid w:val="00680C15"/>
    <w:rsid w:val="006E2EF2"/>
    <w:rsid w:val="008117B8"/>
    <w:rsid w:val="00862084"/>
    <w:rsid w:val="00903539"/>
    <w:rsid w:val="00961869"/>
    <w:rsid w:val="00986901"/>
    <w:rsid w:val="00A57183"/>
    <w:rsid w:val="00A706F8"/>
    <w:rsid w:val="00AE24E1"/>
    <w:rsid w:val="00B14E08"/>
    <w:rsid w:val="00B813C8"/>
    <w:rsid w:val="00BF1181"/>
    <w:rsid w:val="00C07CF1"/>
    <w:rsid w:val="00C859EB"/>
    <w:rsid w:val="00CC2572"/>
    <w:rsid w:val="00CC696C"/>
    <w:rsid w:val="00CC746C"/>
    <w:rsid w:val="00D01A20"/>
    <w:rsid w:val="00D026A1"/>
    <w:rsid w:val="00D4316B"/>
    <w:rsid w:val="00D66155"/>
    <w:rsid w:val="00DC7F5F"/>
    <w:rsid w:val="00E14837"/>
    <w:rsid w:val="00EA7D3E"/>
    <w:rsid w:val="00EC0AB5"/>
    <w:rsid w:val="00F2239F"/>
    <w:rsid w:val="00F65D54"/>
    <w:rsid w:val="012342FF"/>
    <w:rsid w:val="2B2A6C9A"/>
    <w:rsid w:val="6B9A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696C"/>
    <w:pPr>
      <w:ind w:leftChars="2500" w:left="100"/>
    </w:pPr>
  </w:style>
  <w:style w:type="paragraph" w:styleId="a4">
    <w:name w:val="Balloon Text"/>
    <w:basedOn w:val="a"/>
    <w:semiHidden/>
    <w:rsid w:val="00CC696C"/>
    <w:rPr>
      <w:sz w:val="18"/>
      <w:szCs w:val="18"/>
    </w:rPr>
  </w:style>
  <w:style w:type="paragraph" w:styleId="a5">
    <w:name w:val="footer"/>
    <w:basedOn w:val="a"/>
    <w:link w:val="Char"/>
    <w:rsid w:val="00CC6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C6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CC69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rsid w:val="00CC696C"/>
  </w:style>
  <w:style w:type="character" w:customStyle="1" w:styleId="Char">
    <w:name w:val="页脚 Char"/>
    <w:basedOn w:val="a0"/>
    <w:link w:val="a5"/>
    <w:semiHidden/>
    <w:locked/>
    <w:rsid w:val="00CC696C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自治区人民政府办公厅关于印发</dc:title>
  <dc:creator>田凯</dc:creator>
  <cp:lastModifiedBy>Sky123.Org</cp:lastModifiedBy>
  <cp:revision>7</cp:revision>
  <cp:lastPrinted>2020-04-22T01:14:00Z</cp:lastPrinted>
  <dcterms:created xsi:type="dcterms:W3CDTF">2020-04-21T08:52:00Z</dcterms:created>
  <dcterms:modified xsi:type="dcterms:W3CDTF">2020-04-23T01:57:00Z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