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46" w:rsidRPr="00176C54" w:rsidRDefault="00671246" w:rsidP="00671246">
      <w:pPr>
        <w:spacing w:beforeLines="50" w:line="340" w:lineRule="exact"/>
        <w:jc w:val="left"/>
        <w:rPr>
          <w:rFonts w:ascii="黑体" w:eastAsia="黑体" w:hAnsi="华文仿宋" w:cs="宋体" w:hint="eastAsia"/>
          <w:bCs/>
          <w:color w:val="000000"/>
          <w:sz w:val="32"/>
          <w:szCs w:val="32"/>
        </w:rPr>
      </w:pPr>
      <w:r w:rsidRPr="00176C54">
        <w:rPr>
          <w:rFonts w:ascii="黑体" w:eastAsia="黑体" w:hAnsi="华文仿宋" w:cs="宋体" w:hint="eastAsia"/>
          <w:bCs/>
          <w:color w:val="000000"/>
          <w:sz w:val="32"/>
          <w:szCs w:val="32"/>
        </w:rPr>
        <w:t>附</w:t>
      </w:r>
      <w:r>
        <w:rPr>
          <w:rFonts w:ascii="黑体" w:eastAsia="黑体" w:hAnsi="华文仿宋" w:cs="宋体" w:hint="eastAsia"/>
          <w:bCs/>
          <w:color w:val="000000"/>
          <w:sz w:val="32"/>
          <w:szCs w:val="32"/>
        </w:rPr>
        <w:t>件</w:t>
      </w:r>
    </w:p>
    <w:p w:rsidR="00671246" w:rsidRPr="00176C54" w:rsidRDefault="00671246" w:rsidP="00671246">
      <w:pPr>
        <w:spacing w:beforeLines="50" w:line="34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2013年最严格水资源管理和节水型社会建设</w:t>
      </w:r>
    </w:p>
    <w:p w:rsidR="00671246" w:rsidRPr="00176C54" w:rsidRDefault="00671246" w:rsidP="00671246">
      <w:pPr>
        <w:spacing w:beforeLines="50" w:line="34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目标责任考核结果汇总表</w:t>
      </w:r>
    </w:p>
    <w:p w:rsidR="00671246" w:rsidRPr="00D57F9B" w:rsidRDefault="00671246" w:rsidP="00671246">
      <w:pPr>
        <w:spacing w:beforeLines="50"/>
        <w:jc w:val="left"/>
        <w:rPr>
          <w:rFonts w:hint="eastAsia"/>
          <w:color w:val="000000"/>
          <w:sz w:val="24"/>
          <w:szCs w:val="24"/>
        </w:rPr>
      </w:pPr>
      <w:r w:rsidRPr="00D57F9B">
        <w:rPr>
          <w:rFonts w:hint="eastAsia"/>
          <w:b/>
          <w:color w:val="000000"/>
          <w:sz w:val="24"/>
          <w:szCs w:val="24"/>
        </w:rPr>
        <w:t>责任单位：银川市人民政府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53"/>
        <w:gridCol w:w="434"/>
        <w:gridCol w:w="583"/>
        <w:gridCol w:w="1043"/>
        <w:gridCol w:w="1451"/>
        <w:gridCol w:w="686"/>
        <w:gridCol w:w="916"/>
      </w:tblGrid>
      <w:tr w:rsidR="00671246" w:rsidRPr="00D57F9B" w:rsidTr="00993FF3">
        <w:trPr>
          <w:trHeight w:val="454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考核指标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目标值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完成值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指标附分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 得分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耗黄河水量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≤10.1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9.06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      农业用黄河水量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≤15.08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15.22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7.9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灌溉水利用系数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≥0.442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0.445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万元GDP用水量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≤210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154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新建涉水建设项目水资源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论证率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取水许可办证率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万元工业增加值用水量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≤45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工业用水重复利用率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≥90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90.3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新建节水型企业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≥3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445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953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城镇污水集中处理率</w:t>
            </w:r>
          </w:p>
        </w:tc>
        <w:tc>
          <w:tcPr>
            <w:tcW w:w="43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≥92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92.08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953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≥60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贺兰65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永宁67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灵武88.9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953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城市供水管网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漏失率</w:t>
            </w:r>
            <w:proofErr w:type="gramEnd"/>
          </w:p>
        </w:tc>
        <w:tc>
          <w:tcPr>
            <w:tcW w:w="43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10.7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10.6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8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953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贺兰9.79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永宁11.8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灵武11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社区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单位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万元农业增加值用水量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4100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3145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新建节水农业示范区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≥3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黄河永宁过渡区水质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</w:tr>
      <w:tr w:rsidR="00671246" w:rsidRPr="00D57F9B" w:rsidTr="00993FF3">
        <w:trPr>
          <w:trHeight w:val="505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黄河陶乐农业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用水区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水质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11"/>
                <w:szCs w:val="21"/>
              </w:rPr>
              <w:t>集中式饮用水源地水质达标率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≥100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新建节水型学校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1.9</w:t>
            </w:r>
          </w:p>
        </w:tc>
      </w:tr>
      <w:tr w:rsidR="00671246" w:rsidRPr="00D57F9B" w:rsidTr="00993FF3">
        <w:trPr>
          <w:trHeight w:val="505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管理类指标</w:t>
            </w: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</w:tr>
      <w:tr w:rsidR="00671246" w:rsidRPr="00D57F9B" w:rsidTr="00993FF3">
        <w:trPr>
          <w:trHeight w:val="505"/>
          <w:jc w:val="center"/>
        </w:trPr>
        <w:tc>
          <w:tcPr>
            <w:tcW w:w="81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29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1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95.5</w:t>
            </w:r>
          </w:p>
        </w:tc>
      </w:tr>
    </w:tbl>
    <w:p w:rsidR="00671246" w:rsidRDefault="00671246" w:rsidP="00671246">
      <w:pPr>
        <w:spacing w:beforeLines="50" w:line="48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lastRenderedPageBreak/>
        <w:t>2013年最严格水资源管理和节水型社会</w:t>
      </w:r>
    </w:p>
    <w:p w:rsidR="00671246" w:rsidRPr="00176C54" w:rsidRDefault="00671246" w:rsidP="00671246">
      <w:pPr>
        <w:spacing w:beforeLines="50" w:line="48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建设目标责任考核结果汇总表</w:t>
      </w:r>
    </w:p>
    <w:p w:rsidR="00671246" w:rsidRPr="00D57F9B" w:rsidRDefault="00671246" w:rsidP="00671246">
      <w:pPr>
        <w:spacing w:beforeLines="50" w:line="340" w:lineRule="exact"/>
        <w:jc w:val="left"/>
        <w:rPr>
          <w:rFonts w:hint="eastAsia"/>
          <w:color w:val="000000"/>
          <w:sz w:val="24"/>
          <w:szCs w:val="24"/>
        </w:rPr>
      </w:pPr>
      <w:r w:rsidRPr="00D57F9B">
        <w:rPr>
          <w:rFonts w:hint="eastAsia"/>
          <w:b/>
          <w:color w:val="000000"/>
          <w:sz w:val="24"/>
          <w:szCs w:val="24"/>
        </w:rPr>
        <w:t>责任单位：石嘴山市人民政府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2860"/>
        <w:gridCol w:w="427"/>
        <w:gridCol w:w="600"/>
        <w:gridCol w:w="1042"/>
        <w:gridCol w:w="1452"/>
        <w:gridCol w:w="679"/>
        <w:gridCol w:w="892"/>
      </w:tblGrid>
      <w:tr w:rsidR="00671246" w:rsidRPr="00D57F9B" w:rsidTr="00993FF3">
        <w:trPr>
          <w:trHeight w:val="454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考核指标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目标值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完成值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指标附分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得分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耗黄河水量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≤4.85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4.8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   农业用黄河水量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≤6.81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8.54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灌溉水利用系数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≥0.446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0.454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万元GDP用水量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≤280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256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新建涉水建设项目水资源论证率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1.8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取水许可办证率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1.8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万元工业增加值用水量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≤51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5.4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工业用水重复利用率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≥68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73.7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新建节水型企业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860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城镇污水集中处理率</w:t>
            </w:r>
          </w:p>
        </w:tc>
        <w:tc>
          <w:tcPr>
            <w:tcW w:w="4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60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≥80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860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60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≥80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860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城市供水管网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漏失率</w:t>
            </w:r>
            <w:proofErr w:type="gramEnd"/>
          </w:p>
        </w:tc>
        <w:tc>
          <w:tcPr>
            <w:tcW w:w="4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60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≤12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8.73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860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60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≤14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15.6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1.8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社区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单位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万元农业增加值用水量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≤4550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4058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新建节水农业示范区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黄河陶乐农业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用水区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水质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黄河宁蒙缓冲区水质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沙湖平罗景观娱乐用水区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水质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69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都斯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兔河蒙宁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缓冲区水质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Ⅴ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Ⅴ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重要水功能区水质达标率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11"/>
                <w:szCs w:val="21"/>
              </w:rPr>
              <w:t>集中式饮用水源地水质达标率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新建节水型学校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1.6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管理类指标</w:t>
            </w: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16.5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7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2860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89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91.9</w:t>
            </w:r>
          </w:p>
        </w:tc>
      </w:tr>
    </w:tbl>
    <w:p w:rsidR="00671246" w:rsidRPr="00176C54" w:rsidRDefault="00671246" w:rsidP="00671246">
      <w:pPr>
        <w:spacing w:beforeLines="50" w:line="48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lastRenderedPageBreak/>
        <w:t>2013年最严格水资源管理和节水型社会建设</w:t>
      </w:r>
    </w:p>
    <w:p w:rsidR="00671246" w:rsidRPr="00176C54" w:rsidRDefault="00671246" w:rsidP="00671246">
      <w:pPr>
        <w:spacing w:beforeLines="50" w:line="48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目标责任考核结果汇总表</w:t>
      </w:r>
    </w:p>
    <w:p w:rsidR="00671246" w:rsidRPr="00D57F9B" w:rsidRDefault="00671246" w:rsidP="00671246">
      <w:pPr>
        <w:spacing w:beforeLines="50"/>
        <w:jc w:val="left"/>
        <w:rPr>
          <w:rFonts w:hint="eastAsia"/>
          <w:color w:val="000000"/>
          <w:sz w:val="24"/>
          <w:szCs w:val="24"/>
        </w:rPr>
      </w:pPr>
      <w:r w:rsidRPr="00D57F9B">
        <w:rPr>
          <w:rFonts w:hint="eastAsia"/>
          <w:b/>
          <w:color w:val="000000"/>
          <w:sz w:val="24"/>
          <w:szCs w:val="24"/>
        </w:rPr>
        <w:t>责任单位：吴忠市人民政府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1892"/>
        <w:gridCol w:w="965"/>
        <w:gridCol w:w="1027"/>
        <w:gridCol w:w="1042"/>
        <w:gridCol w:w="1452"/>
        <w:gridCol w:w="679"/>
        <w:gridCol w:w="904"/>
      </w:tblGrid>
      <w:tr w:rsidR="00671246" w:rsidRPr="00D57F9B" w:rsidTr="00993FF3">
        <w:trPr>
          <w:trHeight w:val="454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考核指标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目标值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完成值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指标附分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得分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耗黄河水量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≤9.66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10.08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7.7 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   农业用黄河水量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≤14.43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14.23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8　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灌溉水利用系数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≥0.490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0.487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万元GDP用水量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≤580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508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3　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新建涉水建设项目水资源论证率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取水许可办证率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万元工业增加值用水量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≤60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7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工业用水重复利用率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≥68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70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新建节水型企业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892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城镇污水集中  处理率</w:t>
            </w:r>
          </w:p>
        </w:tc>
        <w:tc>
          <w:tcPr>
            <w:tcW w:w="96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≥80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87.4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892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≥80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青铜峡84.37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盐池60.31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同心（无数据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1.2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892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城市供水管网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漏失率</w:t>
            </w:r>
            <w:proofErr w:type="gramEnd"/>
          </w:p>
        </w:tc>
        <w:tc>
          <w:tcPr>
            <w:tcW w:w="96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10.3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892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青铜峡12.98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盐池20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同心10.86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1.7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社区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单位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万元农业增加值用水量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3600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3202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新建节水农业示范区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黄河吴忠排污控制区水质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8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清水河固原农业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用水区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水质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7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11"/>
                <w:szCs w:val="21"/>
              </w:rPr>
              <w:t>集中式饮用水源地水质达标率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新建节水型学校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1.7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管理类指标</w:t>
            </w: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17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94.3</w:t>
            </w:r>
          </w:p>
        </w:tc>
      </w:tr>
    </w:tbl>
    <w:p w:rsidR="00671246" w:rsidRPr="00D57F9B" w:rsidRDefault="00671246" w:rsidP="00671246">
      <w:pPr>
        <w:spacing w:beforeLines="50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671246" w:rsidRDefault="00671246" w:rsidP="00671246">
      <w:pPr>
        <w:spacing w:beforeLines="50" w:line="340" w:lineRule="exact"/>
        <w:jc w:val="center"/>
        <w:rPr>
          <w:rFonts w:ascii="黑体" w:eastAsia="黑体" w:hAnsi="宋体" w:cs="宋体" w:hint="eastAsia"/>
          <w:color w:val="000000"/>
          <w:sz w:val="36"/>
          <w:szCs w:val="36"/>
        </w:rPr>
      </w:pPr>
    </w:p>
    <w:p w:rsidR="00671246" w:rsidRDefault="00671246" w:rsidP="00671246">
      <w:pPr>
        <w:spacing w:beforeLines="50" w:line="340" w:lineRule="exact"/>
        <w:jc w:val="center"/>
        <w:rPr>
          <w:rFonts w:ascii="黑体" w:eastAsia="黑体" w:hAnsi="宋体" w:cs="宋体" w:hint="eastAsia"/>
          <w:color w:val="000000"/>
          <w:sz w:val="36"/>
          <w:szCs w:val="36"/>
        </w:rPr>
      </w:pPr>
    </w:p>
    <w:p w:rsidR="00671246" w:rsidRPr="00176C54" w:rsidRDefault="00671246" w:rsidP="00671246">
      <w:pPr>
        <w:spacing w:beforeLines="50" w:line="48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2013年最严格水资源管理和节水型社会建设</w:t>
      </w:r>
    </w:p>
    <w:p w:rsidR="00671246" w:rsidRPr="00176C54" w:rsidRDefault="00671246" w:rsidP="00671246">
      <w:pPr>
        <w:spacing w:beforeLines="50" w:line="48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目标责任考核结果汇总表</w:t>
      </w:r>
    </w:p>
    <w:p w:rsidR="00671246" w:rsidRPr="00D57F9B" w:rsidRDefault="00671246" w:rsidP="00671246">
      <w:pPr>
        <w:spacing w:beforeLines="50"/>
        <w:jc w:val="left"/>
        <w:rPr>
          <w:rFonts w:hint="eastAsia"/>
          <w:color w:val="000000"/>
          <w:sz w:val="24"/>
          <w:szCs w:val="24"/>
        </w:rPr>
      </w:pPr>
      <w:r w:rsidRPr="00D57F9B">
        <w:rPr>
          <w:rFonts w:hint="eastAsia"/>
          <w:b/>
          <w:color w:val="000000"/>
          <w:sz w:val="24"/>
          <w:szCs w:val="24"/>
        </w:rPr>
        <w:t>责任单位：固原市人民政府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2274"/>
        <w:gridCol w:w="583"/>
        <w:gridCol w:w="1009"/>
        <w:gridCol w:w="1060"/>
        <w:gridCol w:w="1452"/>
        <w:gridCol w:w="679"/>
        <w:gridCol w:w="902"/>
      </w:tblGrid>
      <w:tr w:rsidR="00671246" w:rsidRPr="00D57F9B" w:rsidTr="00993FF3">
        <w:trPr>
          <w:trHeight w:val="454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考核指标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目标值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完成值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指标附分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得分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耗黄河水量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≤2.97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0.94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8　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   农业用黄河水量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≤0.16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0.08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8　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灌溉水利用系数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≥0.642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0.662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7　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万元GDP用水量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≤75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3　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新建涉水建设项目水资源论证率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取水许可办证率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万元工业增加值用水量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≤45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7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工业用水重复利用率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≥76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76.5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新建节水型企业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≥1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532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274" w:type="dxa"/>
            <w:vMerge w:val="restart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城镇污水集中处理率</w:t>
            </w:r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≥75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274" w:type="dxa"/>
            <w:vMerge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≥65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西吉65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泾源65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隆德75.5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彭阳78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274" w:type="dxa"/>
            <w:vMerge w:val="restart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城市供水管网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漏失率</w:t>
            </w:r>
            <w:proofErr w:type="gramEnd"/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12.48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93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274" w:type="dxa"/>
            <w:vMerge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西吉14.7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泾源15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隆德10</w:t>
            </w:r>
          </w:p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 w:val="18"/>
                <w:szCs w:val="18"/>
              </w:rPr>
              <w:t>彭阳12.67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社区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238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单位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万元农业增加值用水量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240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201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新建节水农业示范区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≥5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泾河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泾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源源头保护区水质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泾河宁甘缓冲区水质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Ⅲ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0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洪河宁甘缓冲区水质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蒲河宁甘源头保护区水质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清水河固原农业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用水区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水质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渝河宁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甘缓冲区水质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重要水功能区水质达标率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≥50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9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11"/>
                <w:szCs w:val="21"/>
              </w:rPr>
              <w:t>集中式饮用水源地水质达标率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≥100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新建节水型学校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1.8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管理类指标</w:t>
            </w: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18</w:t>
            </w:r>
          </w:p>
        </w:tc>
      </w:tr>
      <w:tr w:rsidR="00671246" w:rsidRPr="00D57F9B" w:rsidTr="00993FF3">
        <w:trPr>
          <w:trHeight w:val="340"/>
          <w:jc w:val="center"/>
        </w:trPr>
        <w:tc>
          <w:tcPr>
            <w:tcW w:w="884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671246" w:rsidRPr="00D57F9B" w:rsidRDefault="00671246" w:rsidP="00993FF3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95.8</w:t>
            </w:r>
          </w:p>
        </w:tc>
      </w:tr>
    </w:tbl>
    <w:p w:rsidR="00671246" w:rsidRDefault="00671246" w:rsidP="00671246">
      <w:pPr>
        <w:spacing w:beforeLines="50" w:line="320" w:lineRule="exact"/>
        <w:jc w:val="center"/>
        <w:rPr>
          <w:rFonts w:ascii="方正小标宋简体" w:eastAsia="方正小标宋简体" w:hAnsi="宋体" w:cs="宋体" w:hint="eastAsia"/>
          <w:color w:val="000000"/>
          <w:sz w:val="36"/>
          <w:szCs w:val="36"/>
        </w:rPr>
      </w:pPr>
    </w:p>
    <w:p w:rsidR="00671246" w:rsidRPr="00176C54" w:rsidRDefault="00671246" w:rsidP="00671246">
      <w:pPr>
        <w:spacing w:beforeLines="50" w:line="32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2013年最严格水资源管理和节水型社会建设</w:t>
      </w:r>
    </w:p>
    <w:p w:rsidR="00671246" w:rsidRPr="00176C54" w:rsidRDefault="00671246" w:rsidP="00671246">
      <w:pPr>
        <w:spacing w:beforeLines="50" w:line="32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目标责任考核结果汇总表</w:t>
      </w:r>
    </w:p>
    <w:p w:rsidR="00671246" w:rsidRPr="00D57F9B" w:rsidRDefault="00671246" w:rsidP="00671246">
      <w:pPr>
        <w:spacing w:beforeLines="50"/>
        <w:jc w:val="left"/>
        <w:rPr>
          <w:rFonts w:hint="eastAsia"/>
          <w:color w:val="000000"/>
          <w:sz w:val="24"/>
          <w:szCs w:val="24"/>
        </w:rPr>
      </w:pPr>
      <w:r w:rsidRPr="00D57F9B">
        <w:rPr>
          <w:rFonts w:hint="eastAsia"/>
          <w:b/>
          <w:color w:val="000000"/>
          <w:sz w:val="24"/>
          <w:szCs w:val="24"/>
        </w:rPr>
        <w:t>责任单位：</w:t>
      </w:r>
      <w:proofErr w:type="gramStart"/>
      <w:r w:rsidRPr="00D57F9B">
        <w:rPr>
          <w:rFonts w:hint="eastAsia"/>
          <w:b/>
          <w:color w:val="000000"/>
          <w:sz w:val="24"/>
          <w:szCs w:val="24"/>
        </w:rPr>
        <w:t>中卫市</w:t>
      </w:r>
      <w:proofErr w:type="gramEnd"/>
      <w:r w:rsidRPr="00D57F9B">
        <w:rPr>
          <w:rFonts w:hint="eastAsia"/>
          <w:b/>
          <w:color w:val="000000"/>
          <w:sz w:val="24"/>
          <w:szCs w:val="24"/>
        </w:rPr>
        <w:t>人民政府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2085"/>
        <w:gridCol w:w="772"/>
        <w:gridCol w:w="1011"/>
        <w:gridCol w:w="1074"/>
        <w:gridCol w:w="1436"/>
        <w:gridCol w:w="679"/>
        <w:gridCol w:w="904"/>
      </w:tblGrid>
      <w:tr w:rsidR="00671246" w:rsidRPr="00D57F9B" w:rsidTr="00993FF3">
        <w:trPr>
          <w:trHeight w:val="454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考核指标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目标值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完成值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指标附分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得分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耗黄河水量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≤5.63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7.41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5.5 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   农业用黄河水量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≤9.93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10.86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7.3 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灌溉水利用系数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≥0.472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0.47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7　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万元GDP用水量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≤540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494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3　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新建涉水建设项目水资源论证率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取水许可办证率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万元工业增加值用水量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≤70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6.4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工业用水重复利用率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≥69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89.51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新建节水型企业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085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城镇污水集中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处理率</w:t>
            </w:r>
          </w:p>
        </w:tc>
        <w:tc>
          <w:tcPr>
            <w:tcW w:w="77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≥75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085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≥65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中宁85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海原73.6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085" w:type="dxa"/>
            <w:vMerge w:val="restart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城市供水管网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漏失率</w:t>
            </w:r>
            <w:proofErr w:type="gramEnd"/>
          </w:p>
        </w:tc>
        <w:tc>
          <w:tcPr>
            <w:tcW w:w="77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市区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11.73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085" w:type="dxa"/>
            <w:vMerge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县城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中宁21</w:t>
            </w:r>
          </w:p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海原13.92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1.6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社区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</w:t>
            </w:r>
            <w:r w:rsidRPr="00D57F9B"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单位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万元农业增加值用水量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/万元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2"/>
                <w:szCs w:val="21"/>
              </w:rPr>
              <w:t>≤</w:t>
            </w: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3100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2843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新建节水农业示范区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≥5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2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黄河甘宁缓冲区水质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黄河青铜峡饮用农业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用水区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水质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Ⅲ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清水河固原农业</w:t>
            </w: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用水区</w:t>
            </w:r>
            <w:proofErr w:type="gramEnd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水质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Ⅳ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pacing w:val="-11"/>
                <w:szCs w:val="21"/>
              </w:rPr>
              <w:t>集中式饮用水源地水质达标率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≥100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3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新建节水型学校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1.7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管理类指标</w:t>
            </w: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18.5</w:t>
            </w:r>
          </w:p>
        </w:tc>
      </w:tr>
      <w:tr w:rsidR="00671246" w:rsidRPr="00D57F9B" w:rsidTr="00993FF3">
        <w:trPr>
          <w:trHeight w:val="368"/>
          <w:jc w:val="center"/>
        </w:trPr>
        <w:tc>
          <w:tcPr>
            <w:tcW w:w="88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2857" w:type="dxa"/>
            <w:gridSpan w:val="2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04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92.0</w:t>
            </w:r>
          </w:p>
        </w:tc>
      </w:tr>
    </w:tbl>
    <w:p w:rsidR="00671246" w:rsidRPr="00D57F9B" w:rsidRDefault="00671246" w:rsidP="00671246">
      <w:pPr>
        <w:spacing w:beforeLines="50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671246" w:rsidRDefault="00671246" w:rsidP="00671246">
      <w:pPr>
        <w:spacing w:beforeLines="50" w:line="500" w:lineRule="exact"/>
        <w:jc w:val="center"/>
        <w:rPr>
          <w:rFonts w:ascii="方正小标宋简体" w:eastAsia="方正小标宋简体" w:hAnsi="宋体" w:cs="宋体" w:hint="eastAsia"/>
          <w:color w:val="000000"/>
          <w:sz w:val="36"/>
          <w:szCs w:val="36"/>
        </w:rPr>
      </w:pPr>
    </w:p>
    <w:p w:rsidR="00671246" w:rsidRPr="00176C54" w:rsidRDefault="00671246" w:rsidP="00671246">
      <w:pPr>
        <w:spacing w:beforeLines="50" w:line="50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2013年最严格水资源管理和节水型社会建设</w:t>
      </w:r>
    </w:p>
    <w:p w:rsidR="00671246" w:rsidRPr="00176C54" w:rsidRDefault="00671246" w:rsidP="00671246">
      <w:pPr>
        <w:spacing w:beforeLines="50" w:line="500" w:lineRule="exact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176C54">
        <w:rPr>
          <w:rFonts w:ascii="方正小标宋_GBK" w:eastAsia="方正小标宋_GBK" w:hAnsi="宋体" w:cs="宋体" w:hint="eastAsia"/>
          <w:color w:val="000000"/>
          <w:sz w:val="44"/>
          <w:szCs w:val="44"/>
        </w:rPr>
        <w:t>目标责任考核结果汇总表</w:t>
      </w:r>
    </w:p>
    <w:p w:rsidR="00671246" w:rsidRPr="00D57F9B" w:rsidRDefault="00671246" w:rsidP="00671246">
      <w:pPr>
        <w:spacing w:beforeLines="50"/>
        <w:jc w:val="left"/>
        <w:rPr>
          <w:rFonts w:hint="eastAsia"/>
          <w:color w:val="000000"/>
          <w:sz w:val="24"/>
          <w:szCs w:val="24"/>
        </w:rPr>
      </w:pPr>
      <w:r w:rsidRPr="00D57F9B">
        <w:rPr>
          <w:rFonts w:hint="eastAsia"/>
          <w:b/>
          <w:color w:val="000000"/>
          <w:sz w:val="24"/>
          <w:szCs w:val="24"/>
        </w:rPr>
        <w:t>责任单位：农垦局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2873"/>
        <w:gridCol w:w="995"/>
        <w:gridCol w:w="1453"/>
        <w:gridCol w:w="1073"/>
        <w:gridCol w:w="663"/>
        <w:gridCol w:w="901"/>
      </w:tblGrid>
      <w:tr w:rsidR="00671246" w:rsidRPr="00D57F9B" w:rsidTr="00993FF3">
        <w:trPr>
          <w:trHeight w:val="454"/>
          <w:jc w:val="center"/>
        </w:trPr>
        <w:tc>
          <w:tcPr>
            <w:tcW w:w="8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8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考核指标</w:t>
            </w:r>
          </w:p>
        </w:tc>
        <w:tc>
          <w:tcPr>
            <w:tcW w:w="99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4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目标值</w:t>
            </w:r>
          </w:p>
        </w:tc>
        <w:tc>
          <w:tcPr>
            <w:tcW w:w="10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完成值</w:t>
            </w:r>
          </w:p>
        </w:tc>
        <w:tc>
          <w:tcPr>
            <w:tcW w:w="66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指标附分</w:t>
            </w:r>
          </w:p>
        </w:tc>
        <w:tc>
          <w:tcPr>
            <w:tcW w:w="90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考核得分</w:t>
            </w:r>
          </w:p>
        </w:tc>
      </w:tr>
      <w:tr w:rsidR="00671246" w:rsidRPr="00D57F9B" w:rsidTr="00993FF3">
        <w:trPr>
          <w:trHeight w:val="851"/>
          <w:jc w:val="center"/>
        </w:trPr>
        <w:tc>
          <w:tcPr>
            <w:tcW w:w="8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8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耗黄河水量</w:t>
            </w:r>
          </w:p>
        </w:tc>
        <w:tc>
          <w:tcPr>
            <w:tcW w:w="99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4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≤3.2</w:t>
            </w:r>
          </w:p>
        </w:tc>
        <w:tc>
          <w:tcPr>
            <w:tcW w:w="10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2.99</w:t>
            </w:r>
          </w:p>
        </w:tc>
        <w:tc>
          <w:tcPr>
            <w:tcW w:w="66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90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25　</w:t>
            </w:r>
          </w:p>
        </w:tc>
      </w:tr>
      <w:tr w:rsidR="00671246" w:rsidRPr="00D57F9B" w:rsidTr="00993FF3">
        <w:trPr>
          <w:trHeight w:val="851"/>
          <w:jc w:val="center"/>
        </w:trPr>
        <w:tc>
          <w:tcPr>
            <w:tcW w:w="8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873" w:type="dxa"/>
            <w:vAlign w:val="center"/>
          </w:tcPr>
          <w:p w:rsidR="00671246" w:rsidRPr="00D57F9B" w:rsidRDefault="00671246" w:rsidP="00993FF3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      农业用黄河水量</w:t>
            </w:r>
          </w:p>
        </w:tc>
        <w:tc>
          <w:tcPr>
            <w:tcW w:w="99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亿m</w:t>
            </w:r>
            <w:r w:rsidRPr="00D57F9B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4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≤5.61</w:t>
            </w:r>
          </w:p>
        </w:tc>
        <w:tc>
          <w:tcPr>
            <w:tcW w:w="10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6.1</w:t>
            </w:r>
          </w:p>
        </w:tc>
        <w:tc>
          <w:tcPr>
            <w:tcW w:w="66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90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 xml:space="preserve">22.8 </w:t>
            </w:r>
          </w:p>
        </w:tc>
      </w:tr>
      <w:tr w:rsidR="00671246" w:rsidRPr="00D57F9B" w:rsidTr="00993FF3">
        <w:trPr>
          <w:trHeight w:val="851"/>
          <w:jc w:val="center"/>
        </w:trPr>
        <w:tc>
          <w:tcPr>
            <w:tcW w:w="8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8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灌溉水利用系数</w:t>
            </w:r>
          </w:p>
        </w:tc>
        <w:tc>
          <w:tcPr>
            <w:tcW w:w="99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≥0.446</w:t>
            </w:r>
          </w:p>
        </w:tc>
        <w:tc>
          <w:tcPr>
            <w:tcW w:w="10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0.431</w:t>
            </w:r>
          </w:p>
        </w:tc>
        <w:tc>
          <w:tcPr>
            <w:tcW w:w="66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0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19.3</w:t>
            </w:r>
          </w:p>
        </w:tc>
      </w:tr>
      <w:tr w:rsidR="00671246" w:rsidRPr="00D57F9B" w:rsidTr="00993FF3">
        <w:trPr>
          <w:trHeight w:val="851"/>
          <w:jc w:val="center"/>
        </w:trPr>
        <w:tc>
          <w:tcPr>
            <w:tcW w:w="8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8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新建节水农业示范区</w:t>
            </w:r>
          </w:p>
        </w:tc>
        <w:tc>
          <w:tcPr>
            <w:tcW w:w="99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D57F9B"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4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10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6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0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10</w:t>
            </w:r>
          </w:p>
        </w:tc>
      </w:tr>
      <w:tr w:rsidR="00671246" w:rsidRPr="00D57F9B" w:rsidTr="00993FF3">
        <w:trPr>
          <w:trHeight w:val="851"/>
          <w:jc w:val="center"/>
        </w:trPr>
        <w:tc>
          <w:tcPr>
            <w:tcW w:w="8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8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管理类指标</w:t>
            </w:r>
          </w:p>
        </w:tc>
        <w:tc>
          <w:tcPr>
            <w:tcW w:w="99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0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14.5</w:t>
            </w:r>
          </w:p>
        </w:tc>
      </w:tr>
      <w:tr w:rsidR="00671246" w:rsidRPr="00D57F9B" w:rsidTr="00993FF3">
        <w:trPr>
          <w:trHeight w:val="851"/>
          <w:jc w:val="center"/>
        </w:trPr>
        <w:tc>
          <w:tcPr>
            <w:tcW w:w="88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28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01" w:type="dxa"/>
            <w:vAlign w:val="center"/>
          </w:tcPr>
          <w:p w:rsidR="00671246" w:rsidRPr="00D57F9B" w:rsidRDefault="00671246" w:rsidP="00993FF3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-SA"/>
              </w:rPr>
            </w:pPr>
            <w:r w:rsidRPr="00D57F9B">
              <w:rPr>
                <w:rFonts w:ascii="宋体" w:hAnsi="宋体" w:cs="宋体" w:hint="eastAsia"/>
                <w:color w:val="000000"/>
                <w:szCs w:val="21"/>
                <w:lang w:bidi="ar-SA"/>
              </w:rPr>
              <w:t>91.6</w:t>
            </w:r>
          </w:p>
        </w:tc>
      </w:tr>
    </w:tbl>
    <w:p w:rsidR="00671246" w:rsidRPr="00D57F9B" w:rsidRDefault="00671246" w:rsidP="00671246">
      <w:pPr>
        <w:spacing w:beforeLines="50"/>
        <w:jc w:val="center"/>
        <w:rPr>
          <w:rFonts w:hint="eastAsia"/>
          <w:b/>
          <w:color w:val="000000"/>
          <w:sz w:val="32"/>
          <w:szCs w:val="32"/>
        </w:rPr>
      </w:pPr>
    </w:p>
    <w:p w:rsidR="006F5557" w:rsidRDefault="006F5557"/>
    <w:sectPr w:rsidR="006F5557" w:rsidSect="006F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A5" w:rsidRDefault="00681BA5" w:rsidP="00671246">
      <w:r>
        <w:separator/>
      </w:r>
    </w:p>
  </w:endnote>
  <w:endnote w:type="continuationSeparator" w:id="0">
    <w:p w:rsidR="00681BA5" w:rsidRDefault="00681BA5" w:rsidP="0067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A5" w:rsidRDefault="00681BA5" w:rsidP="00671246">
      <w:r>
        <w:separator/>
      </w:r>
    </w:p>
  </w:footnote>
  <w:footnote w:type="continuationSeparator" w:id="0">
    <w:p w:rsidR="00681BA5" w:rsidRDefault="00681BA5" w:rsidP="00671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246"/>
    <w:rsid w:val="00671246"/>
    <w:rsid w:val="00681BA5"/>
    <w:rsid w:val="006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246"/>
    <w:rPr>
      <w:sz w:val="18"/>
      <w:szCs w:val="18"/>
    </w:rPr>
  </w:style>
  <w:style w:type="paragraph" w:customStyle="1" w:styleId="CharChar">
    <w:name w:val=" Char Char"/>
    <w:basedOn w:val="a"/>
    <w:autoRedefine/>
    <w:rsid w:val="00671246"/>
    <w:pPr>
      <w:widowControl/>
      <w:spacing w:line="360" w:lineRule="auto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619</Words>
  <Characters>3531</Characters>
  <Application>Microsoft Office Word</Application>
  <DocSecurity>0</DocSecurity>
  <Lines>29</Lines>
  <Paragraphs>8</Paragraphs>
  <ScaleCrop>false</ScaleCrop>
  <Company>Lenovo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2014-06-06T01:46:00Z</dcterms:created>
  <dcterms:modified xsi:type="dcterms:W3CDTF">2014-06-06T01:46:00Z</dcterms:modified>
</cp:coreProperties>
</file>