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1B" w:rsidRDefault="001C121B" w:rsidP="001C121B">
      <w:pPr>
        <w:rPr>
          <w:rFonts w:ascii="黑体" w:eastAsia="黑体" w:hAnsi="黑体" w:cs="黑体"/>
          <w:spacing w:val="0"/>
          <w:sz w:val="32"/>
          <w:szCs w:val="32"/>
        </w:rPr>
      </w:pPr>
      <w:r>
        <w:rPr>
          <w:rFonts w:ascii="黑体" w:eastAsia="黑体" w:hAnsi="黑体" w:cs="黑体" w:hint="eastAsia"/>
          <w:spacing w:val="0"/>
          <w:sz w:val="32"/>
          <w:szCs w:val="32"/>
        </w:rPr>
        <w:t>附件</w:t>
      </w:r>
    </w:p>
    <w:p w:rsidR="001C121B" w:rsidRDefault="001C121B" w:rsidP="001C121B">
      <w:pPr>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2017年全区推行不见面审批服务改革工作任务推进计划表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463"/>
        <w:gridCol w:w="1237"/>
        <w:gridCol w:w="5138"/>
        <w:gridCol w:w="1600"/>
        <w:gridCol w:w="2572"/>
        <w:gridCol w:w="1303"/>
      </w:tblGrid>
      <w:tr w:rsidR="001C121B" w:rsidTr="001C121B">
        <w:trPr>
          <w:trHeight w:val="476"/>
          <w:tblHeader/>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黑体" w:eastAsia="黑体" w:hAnsi="黑体" w:cs="黑体"/>
                <w:spacing w:val="0"/>
              </w:rPr>
            </w:pPr>
            <w:r>
              <w:rPr>
                <w:rFonts w:ascii="黑体" w:eastAsia="黑体" w:hAnsi="黑体" w:cs="黑体" w:hint="eastAsia"/>
                <w:spacing w:val="0"/>
              </w:rPr>
              <w:t>工作任务</w:t>
            </w: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黑体" w:eastAsia="黑体" w:hAnsi="黑体" w:cs="黑体"/>
                <w:spacing w:val="0"/>
              </w:rPr>
            </w:pPr>
            <w:r>
              <w:rPr>
                <w:rFonts w:ascii="黑体" w:eastAsia="黑体" w:hAnsi="黑体" w:cs="黑体" w:hint="eastAsia"/>
                <w:spacing w:val="0"/>
              </w:rPr>
              <w:t>序号</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黑体" w:eastAsia="黑体" w:hAnsi="黑体" w:cs="黑体"/>
                <w:spacing w:val="0"/>
              </w:rPr>
            </w:pPr>
            <w:r>
              <w:rPr>
                <w:rFonts w:ascii="黑体" w:eastAsia="黑体" w:hAnsi="黑体" w:cs="黑体" w:hint="eastAsia"/>
                <w:spacing w:val="0"/>
              </w:rPr>
              <w:t>工作目标</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黑体" w:eastAsia="黑体" w:hAnsi="黑体" w:cs="黑体"/>
                <w:spacing w:val="0"/>
              </w:rPr>
            </w:pPr>
            <w:r>
              <w:rPr>
                <w:rFonts w:ascii="黑体" w:eastAsia="黑体" w:hAnsi="黑体" w:cs="黑体" w:hint="eastAsia"/>
                <w:spacing w:val="0"/>
              </w:rPr>
              <w:t>工作要求</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黑体" w:eastAsia="黑体" w:hAnsi="黑体" w:cs="黑体"/>
                <w:spacing w:val="0"/>
              </w:rPr>
            </w:pPr>
            <w:r>
              <w:rPr>
                <w:rFonts w:ascii="黑体" w:eastAsia="黑体" w:hAnsi="黑体" w:cs="黑体" w:hint="eastAsia"/>
                <w:spacing w:val="0"/>
              </w:rPr>
              <w:t>牵头部门</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黑体" w:eastAsia="黑体" w:hAnsi="黑体" w:cs="黑体"/>
                <w:spacing w:val="0"/>
              </w:rPr>
            </w:pPr>
            <w:r>
              <w:rPr>
                <w:rFonts w:ascii="黑体" w:eastAsia="黑体" w:hAnsi="黑体" w:cs="黑体" w:hint="eastAsia"/>
                <w:spacing w:val="0"/>
              </w:rPr>
              <w:t>配合部门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黑体" w:eastAsia="黑体" w:hAnsi="黑体" w:cs="黑体"/>
                <w:spacing w:val="0"/>
              </w:rPr>
            </w:pPr>
            <w:r>
              <w:rPr>
                <w:rFonts w:ascii="黑体" w:eastAsia="黑体" w:hAnsi="黑体" w:cs="黑体" w:hint="eastAsia"/>
                <w:spacing w:val="0"/>
              </w:rPr>
              <w:t>完成时限</w:t>
            </w:r>
          </w:p>
        </w:tc>
      </w:tr>
      <w:tr w:rsidR="001C121B" w:rsidTr="001C121B">
        <w:trPr>
          <w:trHeight w:val="90"/>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大力推进全程网上办理</w:t>
            </w:r>
          </w:p>
        </w:tc>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建成宁夏政务服务总</w:t>
            </w:r>
            <w:proofErr w:type="gramStart"/>
            <w:r>
              <w:rPr>
                <w:rFonts w:ascii="仿宋_GB2312" w:eastAsia="仿宋_GB2312" w:hAnsi="仿宋_GB2312" w:cs="仿宋_GB2312" w:hint="eastAsia"/>
                <w:spacing w:val="0"/>
                <w:sz w:val="21"/>
                <w:szCs w:val="21"/>
              </w:rPr>
              <w:t>门户网</w:t>
            </w:r>
            <w:proofErr w:type="gramEnd"/>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6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建成覆盖自治区、市、县（区）、乡镇（街道）四级政务服务资源的宁夏政务服务网，自治区</w:t>
            </w:r>
            <w:smartTag w:uri="urn:schemas-microsoft-com:office:smarttags" w:element="chsdate">
              <w:smartTagPr>
                <w:attr w:name="IsROCDate" w:val="False"/>
                <w:attr w:name="IsLunarDate" w:val="False"/>
                <w:attr w:name="Day" w:val="31"/>
                <w:attr w:name="Month" w:val="10"/>
                <w:attr w:name="Year" w:val="2017"/>
              </w:smartTagPr>
              <w:r>
                <w:rPr>
                  <w:rFonts w:ascii="仿宋_GB2312" w:eastAsia="仿宋_GB2312" w:hAnsi="仿宋_GB2312" w:cs="仿宋_GB2312" w:hint="eastAsia"/>
                  <w:spacing w:val="0"/>
                  <w:sz w:val="21"/>
                  <w:szCs w:val="21"/>
                </w:rPr>
                <w:t>10月31日前</w:t>
              </w:r>
            </w:smartTag>
            <w:r>
              <w:rPr>
                <w:rFonts w:ascii="仿宋_GB2312" w:eastAsia="仿宋_GB2312" w:hAnsi="仿宋_GB2312" w:cs="仿宋_GB2312" w:hint="eastAsia"/>
                <w:spacing w:val="0"/>
                <w:sz w:val="21"/>
                <w:szCs w:val="21"/>
              </w:rPr>
              <w:t>、地级市</w:t>
            </w:r>
            <w:smartTag w:uri="urn:schemas-microsoft-com:office:smarttags" w:element="chsdate">
              <w:smartTagPr>
                <w:attr w:name="IsROCDate" w:val="False"/>
                <w:attr w:name="IsLunarDate" w:val="False"/>
                <w:attr w:name="Day" w:val="30"/>
                <w:attr w:name="Month" w:val="11"/>
                <w:attr w:name="Year" w:val="2017"/>
              </w:smartTagPr>
              <w:r>
                <w:rPr>
                  <w:rFonts w:ascii="仿宋_GB2312" w:eastAsia="仿宋_GB2312" w:hAnsi="仿宋_GB2312" w:cs="仿宋_GB2312" w:hint="eastAsia"/>
                  <w:spacing w:val="0"/>
                  <w:sz w:val="21"/>
                  <w:szCs w:val="21"/>
                </w:rPr>
                <w:t>11月30日前</w:t>
              </w:r>
            </w:smartTag>
            <w:r>
              <w:rPr>
                <w:rFonts w:ascii="仿宋_GB2312" w:eastAsia="仿宋_GB2312" w:hAnsi="仿宋_GB2312" w:cs="仿宋_GB2312" w:hint="eastAsia"/>
                <w:spacing w:val="0"/>
                <w:sz w:val="21"/>
                <w:szCs w:val="21"/>
              </w:rPr>
              <w:t>、县（市、区）及乡镇（街道）</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12月31日前</w:t>
              </w:r>
            </w:smartTag>
            <w:r>
              <w:rPr>
                <w:rFonts w:ascii="仿宋_GB2312" w:eastAsia="仿宋_GB2312" w:hAnsi="仿宋_GB2312" w:cs="仿宋_GB2312" w:hint="eastAsia"/>
                <w:spacing w:val="0"/>
                <w:sz w:val="21"/>
                <w:szCs w:val="21"/>
              </w:rPr>
              <w:t>分别建设完成。</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6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spacing w:line="26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6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60" w:lineRule="exact"/>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4404"/>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建成包含自然人与法人的全区统一身份认证体系，自治区现有的政务服务网及各部门网站的政务服务栏目及公用事业单位便民服务网等各级各类服务资源分批次整合对接到宁夏政务服务网，并做好宁夏政务服务网与自治区政府门户网站的对接与前端整合。</w:t>
            </w:r>
          </w:p>
        </w:tc>
        <w:tc>
          <w:tcPr>
            <w:tcW w:w="1600" w:type="dxa"/>
            <w:tcBorders>
              <w:top w:val="single" w:sz="4" w:space="0" w:color="auto"/>
              <w:left w:val="single" w:sz="4" w:space="0" w:color="auto"/>
              <w:bottom w:val="single" w:sz="4" w:space="0" w:color="auto"/>
              <w:right w:val="single" w:sz="4" w:space="0" w:color="auto"/>
            </w:tcBorders>
            <w:vAlign w:val="center"/>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自治区信建办、政务服务中心、地税局</w:t>
            </w:r>
          </w:p>
          <w:p w:rsidR="001C121B" w:rsidRDefault="001C121B">
            <w:pPr>
              <w:jc w:val="center"/>
              <w:rPr>
                <w:rFonts w:ascii="仿宋_GB2312" w:eastAsia="仿宋_GB2312" w:hAnsi="仿宋_GB2312" w:cs="仿宋_GB2312"/>
                <w:spacing w:val="0"/>
                <w:sz w:val="21"/>
                <w:szCs w:val="21"/>
              </w:rPr>
            </w:pP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spacing w:line="300" w:lineRule="exact"/>
              <w:jc w:val="left"/>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编办、发展改革委、经济和信息化委、教育厅、科技厅、公安厅、民政厅、财政厅、人力资源社会保障厅、国土资源厅、住房城乡建设厅、商务厅、卫生计生委、外办、国资委、国税局、宁夏检验检疫局、气象局、通信管理局、人行银川中心支行、地税局、工商局、质监局、安监局、旅游局、公共资源交易管理局、档案局、政府法制办、物价局、宁夏消防总队、食品药监局</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0"/>
                <w:attr w:name="Year" w:val="2017"/>
              </w:smartTagPr>
              <w:r>
                <w:rPr>
                  <w:rFonts w:ascii="仿宋_GB2312" w:eastAsia="仿宋_GB2312" w:hAnsi="仿宋_GB2312" w:cs="仿宋_GB2312" w:hint="eastAsia"/>
                  <w:spacing w:val="0"/>
                  <w:sz w:val="21"/>
                  <w:szCs w:val="21"/>
                </w:rPr>
                <w:t>10月31日</w:t>
              </w:r>
            </w:smartTag>
          </w:p>
        </w:tc>
      </w:tr>
      <w:tr w:rsidR="001C121B" w:rsidTr="001C121B">
        <w:trPr>
          <w:trHeight w:val="76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加快整合建设全区统一的网上公共支付平台。</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自治区财政厅</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自治区政务服务中心，</w:t>
            </w:r>
          </w:p>
          <w:p w:rsidR="001C121B" w:rsidRDefault="001C121B">
            <w:pPr>
              <w:spacing w:line="240" w:lineRule="exact"/>
              <w:jc w:val="center"/>
              <w:rPr>
                <w:rFonts w:ascii="仿宋_GB2312" w:eastAsia="仿宋_GB2312" w:hAnsi="仿宋_GB2312" w:cs="仿宋_GB2312" w:hint="eastAsia"/>
                <w:spacing w:val="0"/>
                <w:sz w:val="21"/>
                <w:szCs w:val="21"/>
              </w:rPr>
            </w:pPr>
            <w:r>
              <w:rPr>
                <w:rFonts w:ascii="仿宋_GB2312" w:eastAsia="仿宋_GB2312" w:hAnsi="仿宋_GB2312" w:cs="仿宋_GB2312" w:hint="eastAsia"/>
                <w:spacing w:val="0"/>
                <w:sz w:val="21"/>
                <w:szCs w:val="21"/>
              </w:rPr>
              <w:t>各市、县（区）人民</w:t>
            </w:r>
          </w:p>
          <w:p w:rsidR="001C121B" w:rsidRDefault="001C121B">
            <w:pPr>
              <w:spacing w:line="24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904"/>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大力推进全程网上办理</w:t>
            </w:r>
          </w:p>
        </w:tc>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建成宁夏政务服务总</w:t>
            </w:r>
            <w:proofErr w:type="gramStart"/>
            <w:r>
              <w:rPr>
                <w:rFonts w:ascii="仿宋_GB2312" w:eastAsia="仿宋_GB2312" w:hAnsi="仿宋_GB2312" w:cs="仿宋_GB2312" w:hint="eastAsia"/>
                <w:spacing w:val="0"/>
                <w:sz w:val="21"/>
                <w:szCs w:val="21"/>
              </w:rPr>
              <w:t>门户网</w:t>
            </w:r>
            <w:proofErr w:type="gramEnd"/>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加快推进自治区“12345”政务服务全媒体热线平台建设。</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各地级市人民政府，</w:t>
            </w:r>
          </w:p>
          <w:p w:rsidR="001C121B" w:rsidRDefault="001C121B">
            <w:pPr>
              <w:ind w:firstLineChars="100" w:firstLine="21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156"/>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 xml:space="preserve">    做好邮政快递平台与宁夏行政审批与公共服务系统、宁夏政务服务网无缝对接，提供审批结果快递送达、网上查询服务。</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宁夏邮政</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管理局</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自治区政务服务中心，各市、县（区）人民政府，自治区各有关部门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0"/>
                <w:attr w:name="Month" w:val="9"/>
                <w:attr w:name="Year" w:val="2017"/>
              </w:smartTagPr>
              <w:r>
                <w:rPr>
                  <w:rFonts w:ascii="仿宋_GB2312" w:eastAsia="仿宋_GB2312" w:hAnsi="仿宋_GB2312" w:cs="仿宋_GB2312" w:hint="eastAsia"/>
                  <w:spacing w:val="0"/>
                  <w:sz w:val="21"/>
                  <w:szCs w:val="21"/>
                </w:rPr>
                <w:t>9月30日</w:t>
              </w:r>
            </w:smartTag>
          </w:p>
        </w:tc>
      </w:tr>
      <w:tr w:rsidR="001C121B" w:rsidTr="001C121B">
        <w:trPr>
          <w:trHeight w:val="904"/>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2</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大厅维修维护改造及智能化集成</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 xml:space="preserve">    </w:t>
            </w:r>
            <w:r>
              <w:rPr>
                <w:rFonts w:ascii="仿宋_GB2312" w:eastAsia="仿宋_GB2312" w:hAnsi="仿宋_GB2312" w:cs="仿宋_GB2312" w:hint="eastAsia"/>
                <w:spacing w:val="-5"/>
                <w:sz w:val="21"/>
                <w:szCs w:val="21"/>
              </w:rPr>
              <w:t>完成自治区政务服务大厅基础设施维修维护及改造，为不见面审批服务提供基础支撑。</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自治区政府机关事务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管理局、信建办</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779"/>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 xml:space="preserve">    完成自治区政务大厅智能化集成，推进线上线下融合发展。</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10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3</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推进政务信息系统整合共享</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整合涉及行政审批与公共服务各业务系统，依托自治区数据共享交换平台，加快全区统一的政务服务信息系统建设。</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自治区发展改革委、信建办、政务服务中心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w:t>
            </w:r>
          </w:p>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85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推进银川市政务服务信息系统与自治区政务服务信息系统整合对接。</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银川市</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人民政府</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自治区发展改革委、信建办、政务服务中心</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00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4</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建设统一</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电子证照库</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做好宁夏电子证照库系统（不含人口库、法人库）项目立项、招标等工作，加快建设全区统一电子证照</w:t>
            </w:r>
            <w:proofErr w:type="gramStart"/>
            <w:r>
              <w:rPr>
                <w:rFonts w:ascii="仿宋_GB2312" w:eastAsia="仿宋_GB2312" w:hAnsi="仿宋_GB2312" w:cs="仿宋_GB2312" w:hint="eastAsia"/>
                <w:spacing w:val="0"/>
                <w:sz w:val="21"/>
                <w:szCs w:val="21"/>
              </w:rPr>
              <w:t>库系统</w:t>
            </w:r>
            <w:proofErr w:type="gramEnd"/>
            <w:r>
              <w:rPr>
                <w:rFonts w:ascii="仿宋_GB2312" w:eastAsia="仿宋_GB2312" w:hAnsi="仿宋_GB2312" w:cs="仿宋_GB2312" w:hint="eastAsia"/>
                <w:spacing w:val="0"/>
                <w:sz w:val="21"/>
                <w:szCs w:val="21"/>
              </w:rPr>
              <w:t>平台。</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spacing w:line="24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48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启动实施宁夏公安类电子证照</w:t>
            </w:r>
            <w:proofErr w:type="gramStart"/>
            <w:r>
              <w:rPr>
                <w:rFonts w:ascii="仿宋_GB2312" w:eastAsia="仿宋_GB2312" w:hAnsi="仿宋_GB2312" w:cs="仿宋_GB2312" w:hint="eastAsia"/>
                <w:spacing w:val="0"/>
                <w:sz w:val="21"/>
                <w:szCs w:val="21"/>
              </w:rPr>
              <w:t>库系统</w:t>
            </w:r>
            <w:proofErr w:type="gramEnd"/>
            <w:r>
              <w:rPr>
                <w:rFonts w:ascii="仿宋_GB2312" w:eastAsia="仿宋_GB2312" w:hAnsi="仿宋_GB2312" w:cs="仿宋_GB2312" w:hint="eastAsia"/>
                <w:spacing w:val="0"/>
                <w:sz w:val="21"/>
                <w:szCs w:val="21"/>
              </w:rPr>
              <w:t>建设。</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自治区公安厅</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自治区政务服务中心</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541"/>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启动实施宁夏工商类电子证照</w:t>
            </w:r>
            <w:proofErr w:type="gramStart"/>
            <w:r>
              <w:rPr>
                <w:rFonts w:ascii="仿宋_GB2312" w:eastAsia="仿宋_GB2312" w:hAnsi="仿宋_GB2312" w:cs="仿宋_GB2312" w:hint="eastAsia"/>
                <w:spacing w:val="0"/>
                <w:sz w:val="21"/>
                <w:szCs w:val="21"/>
              </w:rPr>
              <w:t>库系统</w:t>
            </w:r>
            <w:proofErr w:type="gramEnd"/>
            <w:r>
              <w:rPr>
                <w:rFonts w:ascii="仿宋_GB2312" w:eastAsia="仿宋_GB2312" w:hAnsi="仿宋_GB2312" w:cs="仿宋_GB2312" w:hint="eastAsia"/>
                <w:spacing w:val="0"/>
                <w:sz w:val="21"/>
                <w:szCs w:val="21"/>
              </w:rPr>
              <w:t>建设。</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自治区工商局</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自治区政务服务中心</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835"/>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大力推进集中高效审批</w:t>
            </w:r>
          </w:p>
        </w:tc>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5</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进一步</w:t>
            </w:r>
          </w:p>
          <w:p w:rsidR="001C121B" w:rsidRDefault="001C121B">
            <w:pPr>
              <w:jc w:val="center"/>
              <w:rPr>
                <w:rFonts w:ascii="仿宋_GB2312" w:eastAsia="仿宋_GB2312" w:hAnsi="仿宋_GB2312" w:cs="仿宋_GB2312" w:hint="eastAsia"/>
                <w:spacing w:val="0"/>
                <w:sz w:val="21"/>
                <w:szCs w:val="21"/>
              </w:rPr>
            </w:pPr>
            <w:r>
              <w:rPr>
                <w:rFonts w:ascii="仿宋_GB2312" w:eastAsia="仿宋_GB2312" w:hAnsi="仿宋_GB2312" w:cs="仿宋_GB2312" w:hint="eastAsia"/>
                <w:spacing w:val="0"/>
                <w:sz w:val="21"/>
                <w:szCs w:val="21"/>
              </w:rPr>
              <w:t>梳理规范政务服务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事项</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制定公布自治区、市、县（区）、乡镇（街道）政务服务事项基本目录清单，做到同一政务服务事项在纵向不同层级、横向不同区域之间，保持事项名称、类型、依据、编码等要素内容统一。</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服务中心，自治区编办，自治区政府法制办</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0"/>
                <w:attr w:name="Month" w:val="9"/>
                <w:attr w:name="Year" w:val="2017"/>
              </w:smartTagPr>
              <w:r>
                <w:rPr>
                  <w:rFonts w:ascii="仿宋_GB2312" w:eastAsia="仿宋_GB2312" w:hAnsi="仿宋_GB2312" w:cs="仿宋_GB2312" w:hint="eastAsia"/>
                  <w:spacing w:val="0"/>
                  <w:sz w:val="21"/>
                  <w:szCs w:val="21"/>
                </w:rPr>
                <w:t>9月30日</w:t>
              </w:r>
            </w:smartTag>
          </w:p>
        </w:tc>
      </w:tr>
      <w:tr w:rsidR="001C121B" w:rsidTr="001C121B">
        <w:trPr>
          <w:trHeight w:val="854"/>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根据自治区公布的基本目录清单，制定公布本级政务服务事项目录清单。</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0"/>
                <w:attr w:name="Year" w:val="2017"/>
              </w:smartTagPr>
              <w:r>
                <w:rPr>
                  <w:rFonts w:ascii="仿宋_GB2312" w:eastAsia="仿宋_GB2312" w:hAnsi="仿宋_GB2312" w:cs="仿宋_GB2312" w:hint="eastAsia"/>
                  <w:spacing w:val="0"/>
                  <w:sz w:val="21"/>
                  <w:szCs w:val="21"/>
                </w:rPr>
                <w:t>10月31日</w:t>
              </w:r>
            </w:smartTag>
          </w:p>
        </w:tc>
      </w:tr>
      <w:tr w:rsidR="001C121B" w:rsidTr="001C121B">
        <w:trPr>
          <w:trHeight w:val="859"/>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根据本级政务服务事项目录清单，制定政务服务事项实施清单，并全部上网公布。</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806"/>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分批次公布自治区、市、县（区）</w:t>
            </w:r>
            <w:proofErr w:type="gramStart"/>
            <w:r>
              <w:rPr>
                <w:rFonts w:ascii="仿宋_GB2312" w:eastAsia="仿宋_GB2312" w:hAnsi="仿宋_GB2312" w:cs="仿宋_GB2312" w:hint="eastAsia"/>
                <w:spacing w:val="0"/>
                <w:sz w:val="21"/>
                <w:szCs w:val="21"/>
              </w:rPr>
              <w:t>各级不</w:t>
            </w:r>
            <w:proofErr w:type="gramEnd"/>
            <w:r>
              <w:rPr>
                <w:rFonts w:ascii="仿宋_GB2312" w:eastAsia="仿宋_GB2312" w:hAnsi="仿宋_GB2312" w:cs="仿宋_GB2312" w:hint="eastAsia"/>
                <w:spacing w:val="0"/>
                <w:sz w:val="21"/>
                <w:szCs w:val="21"/>
              </w:rPr>
              <w:t>见面办事目录清单，60%的事项可不见面办理。</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服务中心，自治区编办，自治区政府法制办</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859"/>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建设宁夏政务服务事项管理系统，推进全区政务服务事项标准化、一体化管理。</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914"/>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6</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深化集中</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审批服务</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政务服务事项目录清单中的事项全部进驻本级政务大厅并同步推送至网上办事大厅公开办理。</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21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7</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优化审批</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服务流程</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进一步优化简化网上申请、受理、审查、决定、送达等流程，缩短办理时限，尤其大力精简各种证明、手续等申报材料和办事环节。</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自治区政府法制办，各市、县（区）人民政府，</w:t>
            </w:r>
          </w:p>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950"/>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大力推行联合评审</w:t>
            </w: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8</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推行行政审批联审联办</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以企业和群众办事为主题，优化再造审批服务流程，试点开展行政审批上下联审联办和同级并联审批。</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自治区、市、县（区）</w:t>
            </w:r>
          </w:p>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091"/>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9</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推行企业投资项目联合评审</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按照“一表申请、一窗受理、一网运行、并联审批、全程监督、统一反馈”模式，整合优化投资项目评估审批流程。</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自治区发展</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改革委</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30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自治区政务服务中心，各市、县（区）人民政府，自治区各有关部门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396"/>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10</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推行施工图多图</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联审</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整合优化房屋建筑和市政基础设施工程项目审批流程，加快形成全区统一规范的图纸审查标准和申报材料目录清单。</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自治区住房</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城乡建设厅</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10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11</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推行不动产登记联合评审</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按照“一窗受理、集成服务”的要求，整合优化不动产交易、税收、登记流程，编制统一申请材料目录。</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自治区国土</w:t>
            </w:r>
          </w:p>
          <w:p w:rsidR="001C121B" w:rsidRDefault="001C121B">
            <w:pPr>
              <w:jc w:val="center"/>
              <w:rPr>
                <w:rFonts w:ascii="仿宋_GB2312" w:eastAsia="仿宋_GB2312" w:hAnsi="仿宋_GB2312" w:cs="仿宋_GB2312" w:hint="eastAsia"/>
                <w:spacing w:val="0"/>
                <w:sz w:val="21"/>
                <w:szCs w:val="21"/>
              </w:rPr>
            </w:pPr>
            <w:r>
              <w:rPr>
                <w:rFonts w:ascii="仿宋_GB2312" w:eastAsia="仿宋_GB2312" w:hAnsi="仿宋_GB2312" w:cs="仿宋_GB2312" w:hint="eastAsia"/>
                <w:spacing w:val="0"/>
                <w:sz w:val="21"/>
                <w:szCs w:val="21"/>
              </w:rPr>
              <w:t>资源厅、住房</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城乡建设厅</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49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12</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4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着力</w:t>
            </w:r>
            <w:proofErr w:type="gramStart"/>
            <w:r>
              <w:rPr>
                <w:rFonts w:ascii="仿宋_GB2312" w:eastAsia="仿宋_GB2312" w:hAnsi="仿宋_GB2312" w:cs="仿宋_GB2312" w:hint="eastAsia"/>
                <w:spacing w:val="0"/>
                <w:sz w:val="21"/>
                <w:szCs w:val="21"/>
              </w:rPr>
              <w:t>规范涉审中介</w:t>
            </w:r>
            <w:proofErr w:type="gramEnd"/>
            <w:r>
              <w:rPr>
                <w:rFonts w:ascii="仿宋_GB2312" w:eastAsia="仿宋_GB2312" w:hAnsi="仿宋_GB2312" w:cs="仿宋_GB2312" w:hint="eastAsia"/>
                <w:spacing w:val="0"/>
                <w:sz w:val="21"/>
                <w:szCs w:val="21"/>
              </w:rPr>
              <w:t>服务</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加快清理与行政审批相关的中介服务，制定行政审批中介服务事项目录清单，规范中介服务收费和行为。</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自治区民政厅、工商局</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自治区编办，自治区</w:t>
            </w:r>
          </w:p>
          <w:p w:rsidR="001C121B" w:rsidRDefault="001C121B">
            <w:pPr>
              <w:spacing w:line="280" w:lineRule="exact"/>
              <w:jc w:val="center"/>
              <w:rPr>
                <w:rFonts w:ascii="仿宋_GB2312" w:eastAsia="仿宋_GB2312" w:hAnsi="仿宋_GB2312" w:cs="仿宋_GB2312" w:hint="eastAsia"/>
                <w:spacing w:val="0"/>
                <w:sz w:val="21"/>
                <w:szCs w:val="21"/>
              </w:rPr>
            </w:pPr>
            <w:r>
              <w:rPr>
                <w:rFonts w:ascii="仿宋_GB2312" w:eastAsia="仿宋_GB2312" w:hAnsi="仿宋_GB2312" w:cs="仿宋_GB2312" w:hint="eastAsia"/>
                <w:spacing w:val="0"/>
                <w:sz w:val="21"/>
                <w:szCs w:val="21"/>
              </w:rPr>
              <w:t>物价局、政务服务中心等</w:t>
            </w:r>
          </w:p>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各有关部门，各市、县（区）人民政府</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475"/>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lastRenderedPageBreak/>
              <w:t>大力探索试点区域评估</w:t>
            </w: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13</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大力探索试点区域评估</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选择部分开发区、高</w:t>
            </w:r>
            <w:proofErr w:type="gramStart"/>
            <w:r>
              <w:rPr>
                <w:rFonts w:ascii="仿宋_GB2312" w:eastAsia="仿宋_GB2312" w:hAnsi="仿宋_GB2312" w:cs="仿宋_GB2312" w:hint="eastAsia"/>
                <w:spacing w:val="0"/>
                <w:sz w:val="21"/>
                <w:szCs w:val="21"/>
              </w:rPr>
              <w:t>新区试点</w:t>
            </w:r>
            <w:proofErr w:type="gramEnd"/>
            <w:r>
              <w:rPr>
                <w:rFonts w:ascii="仿宋_GB2312" w:eastAsia="仿宋_GB2312" w:hAnsi="仿宋_GB2312" w:cs="仿宋_GB2312" w:hint="eastAsia"/>
                <w:spacing w:val="0"/>
                <w:sz w:val="21"/>
                <w:szCs w:val="21"/>
              </w:rPr>
              <w:t>开展区域评估，试点园区牵头组织编制区域性专项评估、评审报告。</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6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自治区发展</w:t>
            </w:r>
          </w:p>
          <w:p w:rsidR="001C121B" w:rsidRDefault="001C121B">
            <w:pPr>
              <w:spacing w:line="26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改革委</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1046"/>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大力推行政务服务“代办制”</w:t>
            </w: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14</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推行企业投资项目“代办制”</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学习借鉴先进地区经验，健全和完善企业投资项目代办制度，加快制定代办事项目录。</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各县（市、区）人民政府，自治区各有关部门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833"/>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15</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推进基层</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群众办事“代办制”</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加强村（社区）为民办事全程代办点标准化建设，乡镇（街道）民政类、</w:t>
            </w:r>
            <w:proofErr w:type="gramStart"/>
            <w:r>
              <w:rPr>
                <w:rFonts w:ascii="仿宋_GB2312" w:eastAsia="仿宋_GB2312" w:hAnsi="仿宋_GB2312" w:cs="仿宋_GB2312" w:hint="eastAsia"/>
                <w:spacing w:val="0"/>
                <w:sz w:val="21"/>
                <w:szCs w:val="21"/>
              </w:rPr>
              <w:t>人社类</w:t>
            </w:r>
            <w:proofErr w:type="gramEnd"/>
            <w:r>
              <w:rPr>
                <w:rFonts w:ascii="仿宋_GB2312" w:eastAsia="仿宋_GB2312" w:hAnsi="仿宋_GB2312" w:cs="仿宋_GB2312" w:hint="eastAsia"/>
                <w:spacing w:val="0"/>
                <w:sz w:val="21"/>
                <w:szCs w:val="21"/>
              </w:rPr>
              <w:t>、卫计类等事项80%实行代办制、不见面。</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自治区民政厅、人力资源社会保障厅、卫生</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计生委</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各县（市、区）人民政府</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887"/>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spacing w:line="280" w:lineRule="exact"/>
              <w:ind w:firstLineChars="200" w:firstLine="420"/>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在政务大厅设置服务窗口，为特殊人群提供全程代办、帮办服务。</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各市、县（区）政务</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服务中心</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r w:rsidR="001C121B" w:rsidTr="001C121B">
        <w:trPr>
          <w:trHeight w:val="2152"/>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保障措施</w:t>
            </w: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16</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加强组织领导</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 xml:space="preserve">    成立由自治区政府分管领导为组长，自治区政府办公厅、编办、发展改革委、政务服务中心、信建办等部门为成员的不见面审批服务改革工作领导小组，统筹推进全区不见面审批服务改革工作。</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自治区政府</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办公厅</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8"/>
                <w:attr w:name="Year" w:val="2017"/>
              </w:smartTagPr>
              <w:r>
                <w:rPr>
                  <w:rFonts w:ascii="仿宋_GB2312" w:eastAsia="仿宋_GB2312" w:hAnsi="仿宋_GB2312" w:cs="仿宋_GB2312" w:hint="eastAsia"/>
                  <w:spacing w:val="0"/>
                  <w:sz w:val="21"/>
                  <w:szCs w:val="21"/>
                </w:rPr>
                <w:t>8月31日</w:t>
              </w:r>
            </w:smartTag>
          </w:p>
        </w:tc>
        <w:bookmarkStart w:id="0" w:name="_GoBack"/>
        <w:bookmarkEnd w:id="0"/>
      </w:tr>
      <w:tr w:rsidR="001C121B" w:rsidTr="001C121B">
        <w:trPr>
          <w:trHeight w:val="1644"/>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1C121B" w:rsidRDefault="001C121B">
            <w:pPr>
              <w:widowControl/>
              <w:jc w:val="left"/>
              <w:rPr>
                <w:rFonts w:ascii="仿宋_GB2312" w:eastAsia="仿宋_GB2312" w:hAnsi="仿宋_GB2312" w:cs="仿宋_GB2312"/>
                <w:spacing w:val="0"/>
                <w:sz w:val="21"/>
                <w:szCs w:val="21"/>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17</w:t>
            </w:r>
          </w:p>
        </w:tc>
        <w:tc>
          <w:tcPr>
            <w:tcW w:w="1237"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加强制度</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建设</w:t>
            </w:r>
          </w:p>
        </w:tc>
        <w:tc>
          <w:tcPr>
            <w:tcW w:w="5138" w:type="dxa"/>
            <w:tcBorders>
              <w:top w:val="single" w:sz="4" w:space="0" w:color="auto"/>
              <w:left w:val="single" w:sz="4" w:space="0" w:color="auto"/>
              <w:bottom w:val="single" w:sz="4" w:space="0" w:color="auto"/>
              <w:right w:val="single" w:sz="4" w:space="0" w:color="auto"/>
            </w:tcBorders>
            <w:vAlign w:val="center"/>
            <w:hideMark/>
          </w:tcPr>
          <w:p w:rsidR="001C121B" w:rsidRDefault="001C121B">
            <w:pP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 xml:space="preserve">    清理修订不适应“不见面、马上办”审批服务改革的法律法规和规定，制定完善相关管理制度和服务规范。</w:t>
            </w:r>
          </w:p>
        </w:tc>
        <w:tc>
          <w:tcPr>
            <w:tcW w:w="1600"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自治区政府</w:t>
            </w:r>
          </w:p>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法制办</w:t>
            </w:r>
          </w:p>
        </w:tc>
        <w:tc>
          <w:tcPr>
            <w:tcW w:w="2572"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各市、县（区）人民政府，自治区各有关部门</w:t>
            </w:r>
          </w:p>
        </w:tc>
        <w:tc>
          <w:tcPr>
            <w:tcW w:w="1303" w:type="dxa"/>
            <w:tcBorders>
              <w:top w:val="single" w:sz="4" w:space="0" w:color="auto"/>
              <w:left w:val="single" w:sz="4" w:space="0" w:color="auto"/>
              <w:bottom w:val="single" w:sz="4" w:space="0" w:color="auto"/>
              <w:right w:val="single" w:sz="4" w:space="0" w:color="auto"/>
            </w:tcBorders>
            <w:vAlign w:val="center"/>
            <w:hideMark/>
          </w:tcPr>
          <w:p w:rsidR="001C121B" w:rsidRDefault="001C121B">
            <w:pPr>
              <w:jc w:val="center"/>
              <w:rPr>
                <w:rFonts w:ascii="仿宋_GB2312" w:eastAsia="仿宋_GB2312" w:hAnsi="仿宋_GB2312" w:cs="仿宋_GB2312"/>
                <w:spacing w:val="0"/>
                <w:sz w:val="21"/>
                <w:szCs w:val="21"/>
              </w:rPr>
            </w:pP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hint="eastAsia"/>
                  <w:spacing w:val="0"/>
                  <w:sz w:val="21"/>
                  <w:szCs w:val="21"/>
                </w:rPr>
                <w:t>12月31日</w:t>
              </w:r>
            </w:smartTag>
          </w:p>
        </w:tc>
      </w:tr>
    </w:tbl>
    <w:p w:rsidR="001C121B" w:rsidRDefault="001C121B" w:rsidP="001C121B">
      <w:pPr>
        <w:spacing w:line="600" w:lineRule="exact"/>
        <w:jc w:val="left"/>
        <w:rPr>
          <w:rFonts w:ascii="仿宋_GB2312" w:eastAsia="仿宋_GB2312" w:hAnsi="仿宋_GB2312" w:cs="仿宋_GB2312" w:hint="eastAsia"/>
          <w:spacing w:val="0"/>
          <w:sz w:val="32"/>
          <w:szCs w:val="32"/>
        </w:rPr>
      </w:pPr>
    </w:p>
    <w:p w:rsidR="009477D1" w:rsidRDefault="009477D1"/>
    <w:sectPr w:rsidR="009477D1" w:rsidSect="001C121B">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32"/>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1B"/>
    <w:rsid w:val="001C121B"/>
    <w:rsid w:val="0094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1B"/>
    <w:pPr>
      <w:widowControl w:val="0"/>
      <w:jc w:val="both"/>
    </w:pPr>
    <w:rPr>
      <w:rFonts w:ascii="Calibri" w:eastAsia="宋体" w:hAnsi="Calibri" w:cs="Times New Roman"/>
      <w:spacing w:val="1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1B"/>
    <w:pPr>
      <w:widowControl w:val="0"/>
      <w:jc w:val="both"/>
    </w:pPr>
    <w:rPr>
      <w:rFonts w:ascii="Calibri" w:eastAsia="宋体" w:hAnsi="Calibri" w:cs="Times New Roman"/>
      <w:spacing w:val="1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GKB-ZZM</dc:creator>
  <cp:lastModifiedBy>GKB-ZZM</cp:lastModifiedBy>
  <cp:revision>2</cp:revision>
  <dcterms:created xsi:type="dcterms:W3CDTF">2018-04-02T07:18:00Z</dcterms:created>
  <dcterms:modified xsi:type="dcterms:W3CDTF">2018-04-02T07:19:00Z</dcterms:modified>
</cp:coreProperties>
</file>