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pacing w:val="-2"/>
          <w:sz w:val="32"/>
          <w:szCs w:val="32"/>
        </w:rPr>
      </w:pPr>
      <w:r>
        <w:rPr>
          <w:rFonts w:hint="eastAsia" w:eastAsia="黑体" w:cs="Times New Roman"/>
          <w:color w:val="000000"/>
          <w:spacing w:val="-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-2"/>
          <w:sz w:val="32"/>
          <w:szCs w:val="32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</w:rPr>
        <w:t>年拟提请自治区人大常委会审议的地方性法规项目（</w:t>
      </w: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  <w:lang w:val="en-US" w:eastAsia="zh-CN"/>
        </w:rPr>
        <w:t>5</w:t>
      </w: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</w:rPr>
        <w:t>件）</w:t>
      </w:r>
    </w:p>
    <w:tbl>
      <w:tblPr>
        <w:tblStyle w:val="4"/>
        <w:tblpPr w:leftFromText="180" w:rightFromText="180" w:vertAnchor="text" w:horzAnchor="page" w:tblpX="1685" w:tblpY="511"/>
        <w:tblOverlap w:val="never"/>
        <w:tblW w:w="13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6307"/>
        <w:gridCol w:w="3088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30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08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提请单位</w:t>
            </w:r>
          </w:p>
        </w:tc>
        <w:tc>
          <w:tcPr>
            <w:tcW w:w="31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提请单位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报送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送审稿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宁夏回族自治区公共文化服务保障条例</w:t>
            </w:r>
          </w:p>
        </w:tc>
        <w:tc>
          <w:tcPr>
            <w:tcW w:w="308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自治区文化和旅游厅</w:t>
            </w:r>
          </w:p>
        </w:tc>
        <w:tc>
          <w:tcPr>
            <w:tcW w:w="31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宁夏回族自治区安全生产条例（修订）</w:t>
            </w:r>
          </w:p>
        </w:tc>
        <w:tc>
          <w:tcPr>
            <w:tcW w:w="308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自治区应急厅</w:t>
            </w:r>
          </w:p>
        </w:tc>
        <w:tc>
          <w:tcPr>
            <w:tcW w:w="31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30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宁夏回族自治区土地管理条例（修订）</w:t>
            </w:r>
          </w:p>
        </w:tc>
        <w:tc>
          <w:tcPr>
            <w:tcW w:w="308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自治区自然资源厅</w:t>
            </w:r>
          </w:p>
        </w:tc>
        <w:tc>
          <w:tcPr>
            <w:tcW w:w="31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30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宁夏回族自治区爱国卫生工作条例（修订）</w:t>
            </w:r>
          </w:p>
        </w:tc>
        <w:tc>
          <w:tcPr>
            <w:tcW w:w="308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自治区卫生健康委</w:t>
            </w:r>
          </w:p>
        </w:tc>
        <w:tc>
          <w:tcPr>
            <w:tcW w:w="31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30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宁夏回族自治区固体废物环境污染防治条例</w:t>
            </w:r>
          </w:p>
        </w:tc>
        <w:tc>
          <w:tcPr>
            <w:tcW w:w="308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自治区生态环境厅</w:t>
            </w:r>
          </w:p>
        </w:tc>
        <w:tc>
          <w:tcPr>
            <w:tcW w:w="31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5月</w:t>
            </w:r>
          </w:p>
        </w:tc>
      </w:tr>
    </w:tbl>
    <w:p>
      <w:pPr>
        <w:spacing w:line="580" w:lineRule="exact"/>
        <w:ind w:right="24"/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FDDBB"/>
    <w:rsid w:val="09EA5159"/>
    <w:rsid w:val="1E2A0379"/>
    <w:rsid w:val="21A53EC5"/>
    <w:rsid w:val="2204293F"/>
    <w:rsid w:val="2283547B"/>
    <w:rsid w:val="3DFEFD51"/>
    <w:rsid w:val="40E85B83"/>
    <w:rsid w:val="412A5737"/>
    <w:rsid w:val="4265317C"/>
    <w:rsid w:val="49BC719A"/>
    <w:rsid w:val="598270B3"/>
    <w:rsid w:val="5EFEA2FD"/>
    <w:rsid w:val="69EAC165"/>
    <w:rsid w:val="6AB7B0D7"/>
    <w:rsid w:val="6CE7F7F3"/>
    <w:rsid w:val="97BF96B2"/>
    <w:rsid w:val="AF7FDDBB"/>
    <w:rsid w:val="C7FF1BCA"/>
    <w:rsid w:val="DEBF5453"/>
    <w:rsid w:val="DFFF8612"/>
    <w:rsid w:val="EEBFC02E"/>
    <w:rsid w:val="FDDF1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1533</Words>
  <Characters>1565</Characters>
  <Lines>0</Lines>
  <Paragraphs>0</Paragraphs>
  <TotalTime>5</TotalTime>
  <ScaleCrop>false</ScaleCrop>
  <LinksUpToDate>false</LinksUpToDate>
  <CharactersWithSpaces>1566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2022-04-13T10:11:00Z</dcterms:created>
  <dc:creator>greatwall</dc:creator>
  <cp:lastModifiedBy>Administrator</cp:lastModifiedBy>
  <cp:lastPrinted>2022-04-14T02:25:00Z</cp:lastPrinted>
  <dcterms:modified xsi:type="dcterms:W3CDTF">2022-04-19T02:10:04Z</dcterms:modified>
  <dc:title>自治区人民政府办公厅关于印发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5F47A6DA388344C39E6D0F92CCD9AD7C</vt:lpwstr>
  </property>
</Properties>
</file>