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75" w:rsidRDefault="00FD4075" w:rsidP="00FD4075">
      <w:pPr>
        <w:widowControl/>
        <w:spacing w:line="560" w:lineRule="exact"/>
        <w:jc w:val="left"/>
        <w:textAlignment w:val="center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附件3</w:t>
      </w:r>
    </w:p>
    <w:p w:rsidR="00FD4075" w:rsidRDefault="00FD4075" w:rsidP="00FD4075">
      <w:pPr>
        <w:widowControl/>
        <w:jc w:val="center"/>
        <w:textAlignment w:val="center"/>
        <w:rPr>
          <w:rFonts w:ascii="宋体" w:hAnsi="宋体" w:cs="宋体"/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宁夏2025年用水效率</w:t>
      </w:r>
      <w:r>
        <w:rPr>
          <w:rFonts w:eastAsia="方正小标宋简体"/>
          <w:bCs/>
          <w:kern w:val="0"/>
          <w:sz w:val="36"/>
          <w:szCs w:val="36"/>
        </w:rPr>
        <w:t>控制指标表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8"/>
        <w:gridCol w:w="1512"/>
        <w:gridCol w:w="1510"/>
        <w:gridCol w:w="1509"/>
        <w:gridCol w:w="1509"/>
        <w:gridCol w:w="1509"/>
      </w:tblGrid>
      <w:tr w:rsidR="00FD4075" w:rsidTr="006D1DE8">
        <w:trPr>
          <w:trHeight w:val="900"/>
        </w:trPr>
        <w:tc>
          <w:tcPr>
            <w:tcW w:w="1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地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县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区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GDP</w:t>
            </w:r>
            <w:r>
              <w:rPr>
                <w:rStyle w:val="font01"/>
                <w:rFonts w:ascii="Times New Roman" w:cs="Times New Roman"/>
                <w:b/>
                <w:bCs/>
                <w:color w:val="auto"/>
                <w:lang/>
              </w:rPr>
              <w:t>用水量下降率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万元工业值增加值用水量下降率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灌溉水利用系数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非常规水利用率</w:t>
            </w:r>
          </w:p>
        </w:tc>
      </w:tr>
      <w:tr w:rsidR="00FD4075" w:rsidTr="006D1DE8">
        <w:trPr>
          <w:trHeight w:val="90"/>
        </w:trPr>
        <w:tc>
          <w:tcPr>
            <w:tcW w:w="150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银川市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lang/>
              </w:rPr>
              <w:t>兴庆区</w:t>
            </w:r>
            <w:proofErr w:type="gramEnd"/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16%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9%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0.59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50%</w:t>
            </w:r>
          </w:p>
        </w:tc>
      </w:tr>
      <w:tr w:rsidR="00FD4075" w:rsidTr="006D1DE8">
        <w:trPr>
          <w:trHeight w:val="330"/>
        </w:trPr>
        <w:tc>
          <w:tcPr>
            <w:tcW w:w="150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西夏区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16%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9%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0.57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50%</w:t>
            </w:r>
          </w:p>
        </w:tc>
      </w:tr>
      <w:tr w:rsidR="00FD4075" w:rsidTr="006D1DE8">
        <w:trPr>
          <w:trHeight w:val="330"/>
        </w:trPr>
        <w:tc>
          <w:tcPr>
            <w:tcW w:w="150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lang/>
              </w:rPr>
              <w:t>金凤区</w:t>
            </w:r>
            <w:proofErr w:type="gramEnd"/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16%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9%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0.57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50%</w:t>
            </w:r>
          </w:p>
        </w:tc>
      </w:tr>
      <w:tr w:rsidR="00FD4075" w:rsidTr="006D1DE8">
        <w:trPr>
          <w:trHeight w:val="330"/>
        </w:trPr>
        <w:tc>
          <w:tcPr>
            <w:tcW w:w="150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永宁县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16%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11%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0.58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50%</w:t>
            </w:r>
          </w:p>
        </w:tc>
      </w:tr>
      <w:tr w:rsidR="00FD4075" w:rsidTr="006D1DE8">
        <w:trPr>
          <w:trHeight w:val="330"/>
        </w:trPr>
        <w:tc>
          <w:tcPr>
            <w:tcW w:w="150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贺兰县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16%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11%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0.57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50%</w:t>
            </w:r>
          </w:p>
        </w:tc>
      </w:tr>
      <w:tr w:rsidR="00FD4075" w:rsidTr="006D1DE8">
        <w:trPr>
          <w:trHeight w:val="330"/>
        </w:trPr>
        <w:tc>
          <w:tcPr>
            <w:tcW w:w="150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灵武市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17%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9%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0.57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50%</w:t>
            </w:r>
          </w:p>
        </w:tc>
      </w:tr>
      <w:tr w:rsidR="00FD4075" w:rsidTr="006D1DE8">
        <w:trPr>
          <w:trHeight w:val="330"/>
        </w:trPr>
        <w:tc>
          <w:tcPr>
            <w:tcW w:w="150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小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计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16%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10%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0.58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50%</w:t>
            </w:r>
          </w:p>
        </w:tc>
      </w:tr>
      <w:tr w:rsidR="00FD4075" w:rsidTr="006D1DE8">
        <w:trPr>
          <w:trHeight w:val="345"/>
        </w:trPr>
        <w:tc>
          <w:tcPr>
            <w:tcW w:w="150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石嘴山市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大武口区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16%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11%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0.56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50%</w:t>
            </w:r>
          </w:p>
        </w:tc>
      </w:tr>
      <w:tr w:rsidR="00FD4075" w:rsidTr="006D1DE8">
        <w:trPr>
          <w:trHeight w:val="330"/>
        </w:trPr>
        <w:tc>
          <w:tcPr>
            <w:tcW w:w="150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惠农区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17%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11%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0.58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50%</w:t>
            </w:r>
          </w:p>
        </w:tc>
      </w:tr>
      <w:tr w:rsidR="00FD4075" w:rsidTr="006D1DE8">
        <w:trPr>
          <w:trHeight w:val="330"/>
        </w:trPr>
        <w:tc>
          <w:tcPr>
            <w:tcW w:w="150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平罗县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17%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9%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0.58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50%</w:t>
            </w:r>
          </w:p>
        </w:tc>
      </w:tr>
      <w:tr w:rsidR="00FD4075" w:rsidTr="006D1DE8">
        <w:trPr>
          <w:trHeight w:val="330"/>
        </w:trPr>
        <w:tc>
          <w:tcPr>
            <w:tcW w:w="150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小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计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17%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10%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0.58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50%</w:t>
            </w:r>
          </w:p>
        </w:tc>
      </w:tr>
      <w:tr w:rsidR="00FD4075" w:rsidTr="006D1DE8">
        <w:trPr>
          <w:trHeight w:val="345"/>
        </w:trPr>
        <w:tc>
          <w:tcPr>
            <w:tcW w:w="150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吴忠市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利通区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17%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10%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0.57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50%</w:t>
            </w:r>
          </w:p>
        </w:tc>
      </w:tr>
      <w:tr w:rsidR="00FD4075" w:rsidTr="006D1DE8">
        <w:trPr>
          <w:trHeight w:val="330"/>
        </w:trPr>
        <w:tc>
          <w:tcPr>
            <w:tcW w:w="150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红</w:t>
            </w:r>
            <w:proofErr w:type="gramStart"/>
            <w:r>
              <w:rPr>
                <w:rFonts w:eastAsia="仿宋_GB2312"/>
                <w:kern w:val="0"/>
                <w:sz w:val="24"/>
                <w:lang/>
              </w:rPr>
              <w:t>寺堡区</w:t>
            </w:r>
            <w:proofErr w:type="gramEnd"/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14%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0.68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50%</w:t>
            </w:r>
          </w:p>
        </w:tc>
      </w:tr>
      <w:tr w:rsidR="00FD4075" w:rsidTr="006D1DE8">
        <w:trPr>
          <w:trHeight w:val="330"/>
        </w:trPr>
        <w:tc>
          <w:tcPr>
            <w:tcW w:w="150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盐池县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14%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0.68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50%</w:t>
            </w:r>
          </w:p>
        </w:tc>
      </w:tr>
      <w:tr w:rsidR="00FD4075" w:rsidTr="006D1DE8">
        <w:trPr>
          <w:trHeight w:val="330"/>
        </w:trPr>
        <w:tc>
          <w:tcPr>
            <w:tcW w:w="150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同心县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14%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0.68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50%</w:t>
            </w:r>
          </w:p>
        </w:tc>
      </w:tr>
      <w:tr w:rsidR="00FD4075" w:rsidTr="006D1DE8">
        <w:trPr>
          <w:trHeight w:val="330"/>
        </w:trPr>
        <w:tc>
          <w:tcPr>
            <w:tcW w:w="150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青铜峡市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17%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10%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0.57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50%</w:t>
            </w:r>
          </w:p>
        </w:tc>
      </w:tr>
      <w:tr w:rsidR="00FD4075" w:rsidTr="006D1DE8">
        <w:trPr>
          <w:trHeight w:val="330"/>
        </w:trPr>
        <w:tc>
          <w:tcPr>
            <w:tcW w:w="150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kern w:val="0"/>
                <w:sz w:val="24"/>
                <w:lang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小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计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16%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10%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0.61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50%</w:t>
            </w:r>
          </w:p>
        </w:tc>
      </w:tr>
      <w:tr w:rsidR="00FD4075" w:rsidTr="006D1DE8">
        <w:trPr>
          <w:trHeight w:val="345"/>
        </w:trPr>
        <w:tc>
          <w:tcPr>
            <w:tcW w:w="150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固原市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原州区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14%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0.79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40%</w:t>
            </w:r>
          </w:p>
        </w:tc>
      </w:tr>
      <w:tr w:rsidR="00FD4075" w:rsidTr="006D1DE8">
        <w:trPr>
          <w:trHeight w:val="330"/>
        </w:trPr>
        <w:tc>
          <w:tcPr>
            <w:tcW w:w="150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西吉县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13%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0.79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40%</w:t>
            </w:r>
          </w:p>
        </w:tc>
      </w:tr>
      <w:tr w:rsidR="00FD4075" w:rsidTr="006D1DE8">
        <w:trPr>
          <w:trHeight w:val="330"/>
        </w:trPr>
        <w:tc>
          <w:tcPr>
            <w:tcW w:w="150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隆德县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13%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0.79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40%</w:t>
            </w:r>
          </w:p>
        </w:tc>
      </w:tr>
      <w:tr w:rsidR="00FD4075" w:rsidTr="006D1DE8">
        <w:trPr>
          <w:trHeight w:val="330"/>
        </w:trPr>
        <w:tc>
          <w:tcPr>
            <w:tcW w:w="150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泾源县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13%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0.79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40%</w:t>
            </w:r>
          </w:p>
        </w:tc>
      </w:tr>
      <w:tr w:rsidR="00FD4075" w:rsidTr="006D1DE8">
        <w:trPr>
          <w:trHeight w:val="330"/>
        </w:trPr>
        <w:tc>
          <w:tcPr>
            <w:tcW w:w="150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彭阳县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13%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0.79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40%</w:t>
            </w:r>
          </w:p>
        </w:tc>
      </w:tr>
      <w:tr w:rsidR="00FD4075" w:rsidTr="006D1DE8">
        <w:trPr>
          <w:trHeight w:val="330"/>
        </w:trPr>
        <w:tc>
          <w:tcPr>
            <w:tcW w:w="150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kern w:val="0"/>
                <w:sz w:val="24"/>
                <w:lang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小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计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13%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0.79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40%</w:t>
            </w:r>
          </w:p>
        </w:tc>
      </w:tr>
      <w:tr w:rsidR="00FD4075" w:rsidTr="006D1DE8">
        <w:trPr>
          <w:trHeight w:val="345"/>
        </w:trPr>
        <w:tc>
          <w:tcPr>
            <w:tcW w:w="150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lang/>
              </w:rPr>
              <w:t>中卫市</w:t>
            </w:r>
            <w:proofErr w:type="gramEnd"/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沙坡头区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17%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10%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0.60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50%</w:t>
            </w:r>
          </w:p>
        </w:tc>
      </w:tr>
      <w:tr w:rsidR="00FD4075" w:rsidTr="006D1DE8">
        <w:trPr>
          <w:trHeight w:val="330"/>
        </w:trPr>
        <w:tc>
          <w:tcPr>
            <w:tcW w:w="150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中宁县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17%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10%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0.60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50%</w:t>
            </w:r>
          </w:p>
        </w:tc>
      </w:tr>
      <w:tr w:rsidR="00FD4075" w:rsidTr="006D1DE8">
        <w:trPr>
          <w:trHeight w:val="330"/>
        </w:trPr>
        <w:tc>
          <w:tcPr>
            <w:tcW w:w="150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海原县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14%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0.78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40%</w:t>
            </w:r>
          </w:p>
        </w:tc>
      </w:tr>
      <w:tr w:rsidR="00FD4075" w:rsidTr="006D1DE8">
        <w:trPr>
          <w:trHeight w:val="330"/>
        </w:trPr>
        <w:tc>
          <w:tcPr>
            <w:tcW w:w="150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小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计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16%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10%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0.61 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49%</w:t>
            </w:r>
          </w:p>
        </w:tc>
      </w:tr>
      <w:tr w:rsidR="00FD4075" w:rsidTr="006D1DE8">
        <w:trPr>
          <w:trHeight w:val="345"/>
        </w:trPr>
        <w:tc>
          <w:tcPr>
            <w:tcW w:w="30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宁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东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11%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69%</w:t>
            </w:r>
          </w:p>
        </w:tc>
      </w:tr>
      <w:tr w:rsidR="00FD4075" w:rsidTr="006D1DE8">
        <w:trPr>
          <w:trHeight w:val="345"/>
        </w:trPr>
        <w:tc>
          <w:tcPr>
            <w:tcW w:w="30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合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计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15%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10%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0.60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4075" w:rsidRDefault="00FD4075" w:rsidP="006D1DE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50%</w:t>
            </w:r>
          </w:p>
        </w:tc>
      </w:tr>
    </w:tbl>
    <w:p w:rsidR="00FD4075" w:rsidRDefault="00FD4075" w:rsidP="00FD4075">
      <w:pPr>
        <w:widowControl/>
        <w:spacing w:line="560" w:lineRule="exact"/>
        <w:jc w:val="left"/>
        <w:textAlignment w:val="center"/>
        <w:rPr>
          <w:rFonts w:ascii="黑体" w:eastAsia="黑体" w:hAnsi="黑体" w:cs="黑体" w:hint="eastAsia"/>
          <w:bCs/>
          <w:kern w:val="0"/>
          <w:sz w:val="32"/>
          <w:szCs w:val="32"/>
        </w:rPr>
      </w:pPr>
    </w:p>
    <w:p w:rsidR="00FD4075" w:rsidRDefault="00FD4075" w:rsidP="00FD4075">
      <w:pPr>
        <w:widowControl/>
        <w:spacing w:line="560" w:lineRule="exact"/>
        <w:jc w:val="left"/>
        <w:textAlignment w:val="center"/>
        <w:rPr>
          <w:rFonts w:ascii="黑体" w:eastAsia="黑体" w:hAnsi="黑体" w:cs="黑体" w:hint="eastAsia"/>
          <w:bCs/>
          <w:kern w:val="0"/>
          <w:sz w:val="32"/>
          <w:szCs w:val="32"/>
        </w:rPr>
      </w:pPr>
    </w:p>
    <w:p w:rsidR="00050A78" w:rsidRDefault="00050A78"/>
    <w:sectPr w:rsidR="00050A78" w:rsidSect="00050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4075"/>
    <w:rsid w:val="00050A78"/>
    <w:rsid w:val="00FD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D40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FD4075"/>
    <w:rPr>
      <w:rFonts w:ascii="仿宋_GB2312" w:eastAsia="仿宋_GB2312" w:cs="仿宋_GB2312"/>
      <w:color w:val="000000"/>
      <w:sz w:val="24"/>
      <w:szCs w:val="24"/>
      <w:u w:val="none"/>
    </w:rPr>
  </w:style>
  <w:style w:type="paragraph" w:styleId="a3">
    <w:name w:val="Body Text Indent"/>
    <w:basedOn w:val="a"/>
    <w:link w:val="Char"/>
    <w:uiPriority w:val="99"/>
    <w:semiHidden/>
    <w:unhideWhenUsed/>
    <w:rsid w:val="00FD4075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FD4075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FD4075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FD4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Sky123.Org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2021-11-03T07:41:00Z</dcterms:created>
  <dcterms:modified xsi:type="dcterms:W3CDTF">2021-11-03T07:42:00Z</dcterms:modified>
</cp:coreProperties>
</file>